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27" w:rsidRPr="005E1653" w:rsidRDefault="005C0427" w:rsidP="008D5E8E">
      <w:pPr>
        <w:suppressLineNumbers/>
        <w:ind w:left="142"/>
        <w:jc w:val="both"/>
        <w:rPr>
          <w:rFonts w:cs="Arial"/>
          <w:b/>
          <w:i/>
          <w:caps/>
          <w:color w:val="auto"/>
          <w:szCs w:val="24"/>
        </w:rPr>
      </w:pPr>
    </w:p>
    <w:p w:rsidR="005C0427" w:rsidRPr="005E1653" w:rsidRDefault="00BF3DC6" w:rsidP="006352A2">
      <w:pPr>
        <w:suppressLineNumbers/>
        <w:jc w:val="center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 xml:space="preserve">EDITAL Nº </w:t>
      </w:r>
      <w:r w:rsidR="005E1653">
        <w:rPr>
          <w:rFonts w:cs="Arial"/>
          <w:b/>
          <w:szCs w:val="24"/>
        </w:rPr>
        <w:t>0</w:t>
      </w:r>
      <w:r w:rsidR="005C0427" w:rsidRPr="005E1653">
        <w:rPr>
          <w:rFonts w:cs="Arial"/>
          <w:b/>
          <w:szCs w:val="24"/>
        </w:rPr>
        <w:t>0</w:t>
      </w:r>
      <w:r w:rsidR="006352A2">
        <w:rPr>
          <w:rFonts w:cs="Arial"/>
          <w:b/>
          <w:szCs w:val="24"/>
        </w:rPr>
        <w:t>17/2017– CELTO</w:t>
      </w:r>
    </w:p>
    <w:p w:rsidR="005C0427" w:rsidRPr="005E1653" w:rsidRDefault="005C0427" w:rsidP="008D5E8E">
      <w:pPr>
        <w:suppressLineNumbers/>
        <w:ind w:left="142"/>
        <w:jc w:val="both"/>
        <w:rPr>
          <w:rFonts w:cs="Arial"/>
          <w:b/>
          <w:szCs w:val="24"/>
        </w:rPr>
      </w:pPr>
    </w:p>
    <w:p w:rsidR="00F565D1" w:rsidRPr="005E1653" w:rsidRDefault="00F565D1" w:rsidP="008D5E8E">
      <w:pPr>
        <w:suppressLineNumbers/>
        <w:ind w:left="142"/>
        <w:jc w:val="both"/>
        <w:rPr>
          <w:rFonts w:cs="Arial"/>
          <w:b/>
          <w:szCs w:val="24"/>
        </w:rPr>
      </w:pPr>
    </w:p>
    <w:p w:rsidR="005C0427" w:rsidRDefault="005C0427" w:rsidP="005E1653">
      <w:pPr>
        <w:suppressLineNumbers/>
        <w:ind w:left="4678"/>
        <w:jc w:val="both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 xml:space="preserve">PUBLICA A NORMATIZAÇÃO DA ABERTURADAS INSCRIÇÕES PARA </w:t>
      </w:r>
      <w:r w:rsidR="00EA153D">
        <w:rPr>
          <w:rFonts w:cs="Arial"/>
          <w:b/>
          <w:szCs w:val="24"/>
        </w:rPr>
        <w:t xml:space="preserve">2º </w:t>
      </w:r>
      <w:r w:rsidRPr="005E1653">
        <w:rPr>
          <w:rFonts w:cs="Arial"/>
          <w:b/>
          <w:szCs w:val="24"/>
        </w:rPr>
        <w:t xml:space="preserve">EXAME DE PROFICIÊNCIA EM LEITURA E COMPREENSÃO EM LÍNGUA ESTRANGEIRA. </w:t>
      </w:r>
    </w:p>
    <w:p w:rsidR="005E1653" w:rsidRPr="005E1653" w:rsidRDefault="005E1653" w:rsidP="005E1653">
      <w:pPr>
        <w:suppressLineNumbers/>
        <w:ind w:left="4678"/>
        <w:jc w:val="both"/>
        <w:rPr>
          <w:rFonts w:cs="Arial"/>
          <w:b/>
          <w:szCs w:val="24"/>
        </w:rPr>
      </w:pPr>
    </w:p>
    <w:p w:rsidR="00F76CA1" w:rsidRPr="005E1653" w:rsidRDefault="00F76CA1" w:rsidP="005E1653">
      <w:pPr>
        <w:suppressLineNumbers/>
        <w:ind w:left="4678"/>
        <w:jc w:val="both"/>
        <w:rPr>
          <w:rFonts w:cs="Arial"/>
          <w:szCs w:val="24"/>
        </w:rPr>
      </w:pPr>
    </w:p>
    <w:p w:rsidR="005C0427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 xml:space="preserve">A Coordenadora </w:t>
      </w:r>
      <w:r w:rsidR="006352A2">
        <w:rPr>
          <w:rFonts w:cs="Arial"/>
          <w:szCs w:val="24"/>
        </w:rPr>
        <w:t>do Centro</w:t>
      </w:r>
      <w:r w:rsidRPr="005E1653">
        <w:rPr>
          <w:rFonts w:cs="Arial"/>
          <w:szCs w:val="24"/>
        </w:rPr>
        <w:t xml:space="preserve"> de Ensino de Línguas</w:t>
      </w:r>
      <w:r w:rsidR="00F565D1" w:rsidRPr="005E1653">
        <w:rPr>
          <w:rFonts w:cs="Arial"/>
          <w:szCs w:val="24"/>
        </w:rPr>
        <w:t xml:space="preserve"> de Toledo</w:t>
      </w:r>
      <w:r w:rsidR="006352A2">
        <w:rPr>
          <w:rFonts w:cs="Arial"/>
          <w:szCs w:val="24"/>
        </w:rPr>
        <w:t xml:space="preserve"> – C</w:t>
      </w:r>
      <w:r w:rsidRPr="005E1653">
        <w:rPr>
          <w:rFonts w:cs="Arial"/>
          <w:szCs w:val="24"/>
        </w:rPr>
        <w:t>EL</w:t>
      </w:r>
      <w:r w:rsidR="006352A2">
        <w:rPr>
          <w:rFonts w:cs="Arial"/>
          <w:szCs w:val="24"/>
        </w:rPr>
        <w:t>T</w:t>
      </w:r>
      <w:r w:rsidR="00F565D1" w:rsidRPr="005E1653">
        <w:rPr>
          <w:rFonts w:cs="Arial"/>
          <w:szCs w:val="24"/>
        </w:rPr>
        <w:t>O</w:t>
      </w:r>
      <w:r w:rsidRPr="005E1653">
        <w:rPr>
          <w:rFonts w:cs="Arial"/>
          <w:szCs w:val="24"/>
        </w:rPr>
        <w:t xml:space="preserve">, no uso de suas atribuições e considerando a </w:t>
      </w:r>
      <w:r w:rsidR="007A7657" w:rsidRPr="005E1653">
        <w:rPr>
          <w:rFonts w:cs="Arial"/>
          <w:szCs w:val="24"/>
        </w:rPr>
        <w:t>Resolução</w:t>
      </w:r>
      <w:bookmarkStart w:id="0" w:name="_GoBack"/>
      <w:bookmarkEnd w:id="0"/>
      <w:r w:rsidR="005E1653">
        <w:rPr>
          <w:rFonts w:cs="Arial"/>
          <w:szCs w:val="24"/>
        </w:rPr>
        <w:t xml:space="preserve"> 0</w:t>
      </w:r>
      <w:r w:rsidR="007A7657" w:rsidRPr="005E1653">
        <w:rPr>
          <w:rFonts w:cs="Arial"/>
          <w:szCs w:val="24"/>
        </w:rPr>
        <w:t>275/2016</w:t>
      </w:r>
      <w:r w:rsidR="00A675DB" w:rsidRPr="005E1653">
        <w:rPr>
          <w:rFonts w:cs="Arial"/>
          <w:szCs w:val="24"/>
        </w:rPr>
        <w:t>–</w:t>
      </w:r>
      <w:r w:rsidR="007A7657" w:rsidRPr="005E1653">
        <w:rPr>
          <w:rFonts w:cs="Arial"/>
          <w:szCs w:val="24"/>
        </w:rPr>
        <w:t>CEPE</w:t>
      </w:r>
      <w:r w:rsidR="00A675DB" w:rsidRPr="005E1653">
        <w:rPr>
          <w:rFonts w:cs="Arial"/>
          <w:szCs w:val="24"/>
        </w:rPr>
        <w:t>,</w:t>
      </w:r>
    </w:p>
    <w:p w:rsidR="005C0427" w:rsidRPr="005E1653" w:rsidRDefault="00D76CD9" w:rsidP="008D5E8E">
      <w:pPr>
        <w:suppressLineNumbers/>
        <w:ind w:left="142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ab/>
      </w:r>
    </w:p>
    <w:p w:rsidR="00F565D1" w:rsidRPr="005E1653" w:rsidRDefault="005C0427" w:rsidP="006352A2">
      <w:pPr>
        <w:suppressLineNumbers/>
        <w:ind w:left="142" w:firstLine="709"/>
        <w:jc w:val="both"/>
        <w:outlineLvl w:val="0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TORNA PÚBLICO</w:t>
      </w:r>
      <w:r w:rsidRPr="005E1653">
        <w:rPr>
          <w:rFonts w:cs="Arial"/>
          <w:szCs w:val="24"/>
        </w:rPr>
        <w:t xml:space="preserve">: </w:t>
      </w:r>
    </w:p>
    <w:p w:rsidR="00F565D1" w:rsidRPr="005E1653" w:rsidRDefault="00F565D1" w:rsidP="008D5E8E">
      <w:pPr>
        <w:suppressLineNumbers/>
        <w:ind w:left="142"/>
        <w:jc w:val="both"/>
        <w:rPr>
          <w:rFonts w:cs="Arial"/>
          <w:szCs w:val="24"/>
        </w:rPr>
      </w:pPr>
    </w:p>
    <w:p w:rsidR="00E10427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>A abertura das inscriç</w:t>
      </w:r>
      <w:r w:rsidR="006352A2">
        <w:rPr>
          <w:rFonts w:cs="Arial"/>
          <w:szCs w:val="24"/>
        </w:rPr>
        <w:t>ões e as normas gerais para o 2</w:t>
      </w:r>
      <w:r w:rsidR="004E402B" w:rsidRPr="005E1653">
        <w:rPr>
          <w:rFonts w:cs="Arial"/>
          <w:szCs w:val="24"/>
        </w:rPr>
        <w:t>° Exame</w:t>
      </w:r>
      <w:r w:rsidRPr="005E1653">
        <w:rPr>
          <w:rFonts w:cs="Arial"/>
          <w:szCs w:val="24"/>
        </w:rPr>
        <w:t xml:space="preserve"> de Proficiência </w:t>
      </w:r>
      <w:r w:rsidR="00A451B3" w:rsidRPr="005E1653">
        <w:rPr>
          <w:rFonts w:cs="Arial"/>
          <w:szCs w:val="24"/>
        </w:rPr>
        <w:t>(</w:t>
      </w:r>
      <w:r w:rsidRPr="005E1653">
        <w:rPr>
          <w:rFonts w:cs="Arial"/>
          <w:szCs w:val="24"/>
        </w:rPr>
        <w:t>Leitura e Compreensão</w:t>
      </w:r>
      <w:r w:rsidR="00A451B3" w:rsidRPr="005E1653">
        <w:rPr>
          <w:rFonts w:cs="Arial"/>
          <w:szCs w:val="24"/>
        </w:rPr>
        <w:t>)</w:t>
      </w:r>
      <w:r w:rsidRPr="005E1653">
        <w:rPr>
          <w:rFonts w:cs="Arial"/>
          <w:szCs w:val="24"/>
        </w:rPr>
        <w:t xml:space="preserve"> em Língua Estrangeira de 2017. Seguem as especificações abaixo indicadas: </w:t>
      </w:r>
    </w:p>
    <w:p w:rsidR="00401729" w:rsidRPr="005E1653" w:rsidRDefault="00401729" w:rsidP="008D5E8E">
      <w:pPr>
        <w:suppressLineNumbers/>
        <w:ind w:left="142"/>
        <w:jc w:val="both"/>
        <w:rPr>
          <w:rFonts w:cs="Arial"/>
          <w:szCs w:val="24"/>
        </w:rPr>
      </w:pPr>
    </w:p>
    <w:p w:rsidR="004E402B" w:rsidRPr="005E1653" w:rsidRDefault="005C0427" w:rsidP="006352A2">
      <w:pPr>
        <w:suppressLineNumbers/>
        <w:ind w:left="142" w:firstLine="708"/>
        <w:jc w:val="both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 xml:space="preserve">I - LÍNGUAS ESTRANGEIRAS </w:t>
      </w:r>
    </w:p>
    <w:p w:rsidR="00F565D1" w:rsidRPr="005E1653" w:rsidRDefault="00F565D1" w:rsidP="008D5E8E">
      <w:pPr>
        <w:suppressLineNumbers/>
        <w:ind w:left="142" w:firstLine="708"/>
        <w:jc w:val="both"/>
        <w:rPr>
          <w:rFonts w:cs="Arial"/>
          <w:szCs w:val="24"/>
        </w:rPr>
      </w:pPr>
    </w:p>
    <w:p w:rsidR="00E10427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1º.</w:t>
      </w:r>
      <w:r w:rsidRPr="005E1653">
        <w:rPr>
          <w:rFonts w:cs="Arial"/>
          <w:szCs w:val="24"/>
        </w:rPr>
        <w:t xml:space="preserve"> Serão ofertados exames em leitura e compreensão em: L</w:t>
      </w:r>
      <w:r w:rsidR="00E10427" w:rsidRPr="005E1653">
        <w:rPr>
          <w:rFonts w:cs="Arial"/>
          <w:szCs w:val="24"/>
        </w:rPr>
        <w:t>íngua Inglesa e Língua Espanhola.</w:t>
      </w:r>
      <w:r w:rsidRPr="005E1653">
        <w:rPr>
          <w:rFonts w:cs="Arial"/>
          <w:szCs w:val="24"/>
        </w:rPr>
        <w:t xml:space="preserve"> A prova pretende avaliar a capacidade de compreensão e interpretação do candidato na leitura de textos acadêmicos.</w:t>
      </w:r>
    </w:p>
    <w:p w:rsidR="004E402B" w:rsidRPr="005E1653" w:rsidRDefault="004E402B" w:rsidP="008D5E8E">
      <w:pPr>
        <w:suppressLineNumbers/>
        <w:ind w:left="142"/>
        <w:jc w:val="both"/>
        <w:rPr>
          <w:rFonts w:cs="Arial"/>
          <w:szCs w:val="24"/>
        </w:rPr>
      </w:pPr>
    </w:p>
    <w:p w:rsidR="00F565D1" w:rsidRPr="005E1653" w:rsidRDefault="007452F3" w:rsidP="006352A2">
      <w:pPr>
        <w:suppressLineNumbers/>
        <w:ind w:left="142" w:firstLine="708"/>
        <w:jc w:val="both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 xml:space="preserve">II - </w:t>
      </w:r>
      <w:r w:rsidR="00297458" w:rsidRPr="005E1653">
        <w:rPr>
          <w:rFonts w:cs="Arial"/>
          <w:b/>
          <w:szCs w:val="24"/>
        </w:rPr>
        <w:t>DAS INSCRIÇÕES</w:t>
      </w:r>
    </w:p>
    <w:p w:rsidR="00F565D1" w:rsidRPr="005E1653" w:rsidRDefault="00F565D1" w:rsidP="008D5E8E">
      <w:pPr>
        <w:suppressLineNumbers/>
        <w:ind w:left="142" w:firstLine="708"/>
        <w:jc w:val="both"/>
        <w:rPr>
          <w:rFonts w:cs="Arial"/>
          <w:szCs w:val="24"/>
        </w:rPr>
      </w:pPr>
    </w:p>
    <w:p w:rsidR="00E10427" w:rsidRPr="005E1653" w:rsidRDefault="00F565D1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Style w:val="fontstyle01"/>
          <w:rFonts w:ascii="Arial" w:hAnsi="Arial" w:cs="Arial"/>
        </w:rPr>
        <w:t xml:space="preserve">Art. 2. </w:t>
      </w:r>
      <w:r w:rsidRPr="005E1653">
        <w:rPr>
          <w:rStyle w:val="fontstyle21"/>
          <w:rFonts w:ascii="Arial" w:hAnsi="Arial" w:cs="Arial"/>
        </w:rPr>
        <w:t xml:space="preserve">As inscrições estarão abertas do dia </w:t>
      </w:r>
      <w:r w:rsidR="006352A2" w:rsidRPr="00EA153D">
        <w:rPr>
          <w:rStyle w:val="fontstyle21"/>
          <w:rFonts w:ascii="Arial" w:hAnsi="Arial" w:cs="Arial"/>
          <w:b/>
        </w:rPr>
        <w:t>0</w:t>
      </w:r>
      <w:r w:rsidR="00EA153D" w:rsidRPr="00EA153D">
        <w:rPr>
          <w:rStyle w:val="fontstyle21"/>
          <w:rFonts w:ascii="Arial" w:hAnsi="Arial" w:cs="Arial"/>
          <w:b/>
        </w:rPr>
        <w:t>2</w:t>
      </w:r>
      <w:r w:rsidRPr="00EA153D">
        <w:rPr>
          <w:rFonts w:cs="Arial"/>
          <w:b/>
          <w:szCs w:val="24"/>
        </w:rPr>
        <w:t xml:space="preserve"> de </w:t>
      </w:r>
      <w:r w:rsidR="006352A2" w:rsidRPr="00EA153D">
        <w:rPr>
          <w:rFonts w:cs="Arial"/>
          <w:b/>
          <w:szCs w:val="24"/>
        </w:rPr>
        <w:t>outubro</w:t>
      </w:r>
      <w:r w:rsidR="007452F3" w:rsidRPr="00EA153D">
        <w:rPr>
          <w:rFonts w:cs="Arial"/>
          <w:b/>
          <w:szCs w:val="24"/>
        </w:rPr>
        <w:t xml:space="preserve"> </w:t>
      </w:r>
      <w:r w:rsidRPr="00EA153D">
        <w:rPr>
          <w:rFonts w:cs="Arial"/>
          <w:b/>
          <w:szCs w:val="24"/>
        </w:rPr>
        <w:t>de 2017 até</w:t>
      </w:r>
      <w:r w:rsidR="006352A2" w:rsidRPr="00EA153D">
        <w:rPr>
          <w:rFonts w:cs="Arial"/>
          <w:b/>
          <w:szCs w:val="24"/>
        </w:rPr>
        <w:t xml:space="preserve"> 1</w:t>
      </w:r>
      <w:r w:rsidR="006D191C">
        <w:rPr>
          <w:rFonts w:cs="Arial"/>
          <w:b/>
          <w:szCs w:val="24"/>
        </w:rPr>
        <w:t>0</w:t>
      </w:r>
      <w:r w:rsidRPr="00EA153D">
        <w:rPr>
          <w:rFonts w:cs="Arial"/>
          <w:b/>
          <w:szCs w:val="24"/>
        </w:rPr>
        <w:t xml:space="preserve"> de </w:t>
      </w:r>
      <w:r w:rsidR="006352A2" w:rsidRPr="00EA153D">
        <w:rPr>
          <w:rFonts w:cs="Arial"/>
          <w:b/>
          <w:szCs w:val="24"/>
        </w:rPr>
        <w:t>novembr</w:t>
      </w:r>
      <w:r w:rsidRPr="00EA153D">
        <w:rPr>
          <w:rFonts w:cs="Arial"/>
          <w:b/>
          <w:szCs w:val="24"/>
        </w:rPr>
        <w:t>o de 2017</w:t>
      </w:r>
      <w:r w:rsidRPr="00EA153D">
        <w:rPr>
          <w:rFonts w:cs="Arial"/>
          <w:szCs w:val="24"/>
        </w:rPr>
        <w:t xml:space="preserve">, das </w:t>
      </w:r>
      <w:proofErr w:type="gramStart"/>
      <w:r w:rsidR="005E1653" w:rsidRPr="00EA153D">
        <w:rPr>
          <w:rFonts w:cs="Arial"/>
          <w:szCs w:val="24"/>
        </w:rPr>
        <w:t>0</w:t>
      </w:r>
      <w:r w:rsidR="005E4121" w:rsidRPr="00EA153D">
        <w:rPr>
          <w:rFonts w:cs="Arial"/>
          <w:szCs w:val="24"/>
        </w:rPr>
        <w:t>8:30</w:t>
      </w:r>
      <w:proofErr w:type="gramEnd"/>
      <w:r w:rsidR="005E4121" w:rsidRPr="00EA153D">
        <w:rPr>
          <w:rFonts w:cs="Arial"/>
          <w:szCs w:val="24"/>
        </w:rPr>
        <w:t xml:space="preserve"> às 11:30, das 13:3</w:t>
      </w:r>
      <w:r w:rsidR="00297458" w:rsidRPr="00EA153D">
        <w:rPr>
          <w:rFonts w:cs="Arial"/>
          <w:szCs w:val="24"/>
        </w:rPr>
        <w:t>0 às 16:30</w:t>
      </w:r>
      <w:r w:rsidR="005E4121" w:rsidRPr="00EA153D">
        <w:rPr>
          <w:rFonts w:cs="Arial"/>
          <w:szCs w:val="24"/>
        </w:rPr>
        <w:t xml:space="preserve"> e das 19:30 às 22:00.</w:t>
      </w:r>
    </w:p>
    <w:p w:rsidR="004E402B" w:rsidRPr="005E1653" w:rsidRDefault="004E402B" w:rsidP="008D5E8E">
      <w:pPr>
        <w:suppressLineNumbers/>
        <w:ind w:left="142"/>
        <w:jc w:val="both"/>
        <w:rPr>
          <w:rFonts w:cs="Arial"/>
          <w:szCs w:val="24"/>
        </w:rPr>
      </w:pPr>
    </w:p>
    <w:p w:rsidR="007452F3" w:rsidRPr="006352A2" w:rsidRDefault="004627AA" w:rsidP="00224AFF">
      <w:pPr>
        <w:suppressLineNumbers/>
        <w:ind w:left="142" w:firstLine="708"/>
        <w:jc w:val="both"/>
        <w:rPr>
          <w:rFonts w:cs="Arial"/>
          <w:color w:val="000000" w:themeColor="text1"/>
          <w:szCs w:val="24"/>
        </w:rPr>
      </w:pPr>
      <w:r w:rsidRPr="005E1653">
        <w:rPr>
          <w:rFonts w:cs="Arial"/>
          <w:b/>
          <w:szCs w:val="24"/>
        </w:rPr>
        <w:t>Art. 3</w:t>
      </w:r>
      <w:r w:rsidRPr="005E1653">
        <w:rPr>
          <w:rFonts w:cs="Arial"/>
          <w:szCs w:val="24"/>
        </w:rPr>
        <w:t xml:space="preserve">. A inscrição </w:t>
      </w:r>
      <w:r w:rsidR="009027ED" w:rsidRPr="005E1653">
        <w:rPr>
          <w:rFonts w:cs="Arial"/>
          <w:szCs w:val="24"/>
        </w:rPr>
        <w:t>poderá</w:t>
      </w:r>
      <w:r w:rsidR="005E4121" w:rsidRPr="005E1653">
        <w:rPr>
          <w:rFonts w:cs="Arial"/>
          <w:szCs w:val="24"/>
        </w:rPr>
        <w:t xml:space="preserve"> ser</w:t>
      </w:r>
      <w:r w:rsidRPr="005E1653">
        <w:rPr>
          <w:rFonts w:cs="Arial"/>
          <w:szCs w:val="24"/>
        </w:rPr>
        <w:t xml:space="preserve"> feita</w:t>
      </w:r>
      <w:r w:rsidR="00EA153D">
        <w:rPr>
          <w:rFonts w:cs="Arial"/>
          <w:szCs w:val="24"/>
        </w:rPr>
        <w:t xml:space="preserve"> no setor de Protocolo da </w:t>
      </w:r>
      <w:proofErr w:type="spellStart"/>
      <w:r w:rsidR="00EA153D">
        <w:rPr>
          <w:rFonts w:cs="Arial"/>
          <w:szCs w:val="24"/>
        </w:rPr>
        <w:t>Unioeste</w:t>
      </w:r>
      <w:proofErr w:type="spellEnd"/>
      <w:r w:rsidR="00EA153D">
        <w:rPr>
          <w:rFonts w:cs="Arial"/>
          <w:szCs w:val="24"/>
        </w:rPr>
        <w:t xml:space="preserve">, </w:t>
      </w:r>
      <w:r w:rsidR="00EA153D" w:rsidRPr="00EA153D">
        <w:rPr>
          <w:rFonts w:cs="Arial"/>
          <w:i/>
          <w:szCs w:val="24"/>
        </w:rPr>
        <w:t>Campus</w:t>
      </w:r>
      <w:r w:rsidR="00EA153D">
        <w:rPr>
          <w:rFonts w:cs="Arial"/>
          <w:szCs w:val="24"/>
        </w:rPr>
        <w:t xml:space="preserve"> Toledo ou </w:t>
      </w:r>
      <w:r w:rsidR="005E4121" w:rsidRPr="005E1653">
        <w:rPr>
          <w:rFonts w:cs="Arial"/>
          <w:color w:val="auto"/>
          <w:szCs w:val="24"/>
        </w:rPr>
        <w:t>via e</w:t>
      </w:r>
      <w:r w:rsidR="007452F3" w:rsidRPr="005E1653">
        <w:rPr>
          <w:rFonts w:cs="Arial"/>
          <w:color w:val="auto"/>
          <w:szCs w:val="24"/>
        </w:rPr>
        <w:t>-</w:t>
      </w:r>
      <w:r w:rsidR="00BF3DC6" w:rsidRPr="006352A2">
        <w:rPr>
          <w:rFonts w:cs="Arial"/>
          <w:color w:val="000000" w:themeColor="text1"/>
          <w:szCs w:val="24"/>
        </w:rPr>
        <w:t>mail</w:t>
      </w:r>
      <w:r w:rsidR="00993FFB" w:rsidRPr="006352A2">
        <w:rPr>
          <w:rFonts w:cs="Arial"/>
          <w:color w:val="000000" w:themeColor="text1"/>
          <w:szCs w:val="24"/>
        </w:rPr>
        <w:t>:</w:t>
      </w:r>
      <w:r w:rsidR="00EA153D">
        <w:rPr>
          <w:rFonts w:cs="Arial"/>
          <w:color w:val="000000" w:themeColor="text1"/>
          <w:szCs w:val="24"/>
        </w:rPr>
        <w:t xml:space="preserve"> </w:t>
      </w:r>
      <w:hyperlink r:id="rId8" w:history="1">
        <w:r w:rsidR="006352A2" w:rsidRPr="006352A2">
          <w:rPr>
            <w:rStyle w:val="Hyperlink"/>
            <w:rFonts w:cs="Arial"/>
            <w:color w:val="000000" w:themeColor="text1"/>
            <w:szCs w:val="24"/>
            <w:u w:val="none"/>
          </w:rPr>
          <w:t>toledo.celto@unioeste.br</w:t>
        </w:r>
      </w:hyperlink>
      <w:r w:rsidR="00EA153D">
        <w:t>. A</w:t>
      </w:r>
      <w:r w:rsidR="00EA153D">
        <w:rPr>
          <w:rFonts w:cs="Arial"/>
          <w:szCs w:val="24"/>
        </w:rPr>
        <w:t>s</w:t>
      </w:r>
      <w:r w:rsidR="00EA153D" w:rsidRPr="005E1653">
        <w:rPr>
          <w:rFonts w:cs="Arial"/>
          <w:color w:val="auto"/>
          <w:szCs w:val="24"/>
        </w:rPr>
        <w:t xml:space="preserve"> fichas de inscrição e pagamento também podem</w:t>
      </w:r>
      <w:r w:rsidR="00EA153D">
        <w:rPr>
          <w:rFonts w:cs="Arial"/>
          <w:color w:val="auto"/>
          <w:szCs w:val="24"/>
        </w:rPr>
        <w:t xml:space="preserve"> ser solicitadas nesse </w:t>
      </w:r>
      <w:proofErr w:type="spellStart"/>
      <w:r w:rsidR="00EA153D">
        <w:rPr>
          <w:rFonts w:cs="Arial"/>
          <w:color w:val="auto"/>
          <w:szCs w:val="24"/>
        </w:rPr>
        <w:t>E-mail</w:t>
      </w:r>
      <w:proofErr w:type="spellEnd"/>
      <w:r w:rsidR="00EA153D">
        <w:rPr>
          <w:rFonts w:cs="Arial"/>
          <w:color w:val="auto"/>
          <w:szCs w:val="24"/>
        </w:rPr>
        <w:t>.</w:t>
      </w:r>
    </w:p>
    <w:p w:rsidR="007452F3" w:rsidRPr="006352A2" w:rsidRDefault="007452F3" w:rsidP="008D5E8E">
      <w:pPr>
        <w:suppressLineNumbers/>
        <w:ind w:left="142" w:firstLine="708"/>
        <w:jc w:val="both"/>
        <w:rPr>
          <w:rFonts w:cs="Arial"/>
          <w:color w:val="000000" w:themeColor="text1"/>
          <w:szCs w:val="24"/>
        </w:rPr>
      </w:pPr>
    </w:p>
    <w:p w:rsidR="00E10427" w:rsidRPr="005E1653" w:rsidRDefault="008D0885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Pará</w:t>
      </w:r>
      <w:r w:rsidR="005C0427" w:rsidRPr="005E1653">
        <w:rPr>
          <w:rFonts w:cs="Arial"/>
          <w:b/>
          <w:szCs w:val="24"/>
        </w:rPr>
        <w:t xml:space="preserve">grafo </w:t>
      </w:r>
      <w:r w:rsidR="007452F3" w:rsidRPr="005E1653">
        <w:rPr>
          <w:rFonts w:cs="Arial"/>
          <w:b/>
          <w:szCs w:val="24"/>
        </w:rPr>
        <w:t xml:space="preserve">único - </w:t>
      </w:r>
      <w:r w:rsidR="00297458" w:rsidRPr="005E1653">
        <w:rPr>
          <w:rFonts w:cs="Arial"/>
          <w:szCs w:val="24"/>
        </w:rPr>
        <w:t>O candidato deverá preencher o</w:t>
      </w:r>
      <w:r w:rsidR="0050262D" w:rsidRPr="005E1653">
        <w:rPr>
          <w:rFonts w:cs="Arial"/>
          <w:szCs w:val="24"/>
        </w:rPr>
        <w:t xml:space="preserve"> formulá</w:t>
      </w:r>
      <w:r w:rsidR="005F5B18" w:rsidRPr="005E1653">
        <w:rPr>
          <w:rFonts w:cs="Arial"/>
          <w:szCs w:val="24"/>
        </w:rPr>
        <w:t>rio e pagar a taxa de inscrição</w:t>
      </w:r>
      <w:r w:rsidR="009027ED" w:rsidRPr="005E1653">
        <w:rPr>
          <w:rFonts w:cs="Arial"/>
          <w:szCs w:val="24"/>
        </w:rPr>
        <w:t>.</w:t>
      </w:r>
    </w:p>
    <w:p w:rsidR="007452F3" w:rsidRPr="005E1653" w:rsidRDefault="007452F3" w:rsidP="008D5E8E">
      <w:pPr>
        <w:suppressLineNumbers/>
        <w:ind w:left="142" w:firstLine="708"/>
        <w:jc w:val="both"/>
        <w:rPr>
          <w:rFonts w:cs="Arial"/>
          <w:szCs w:val="24"/>
        </w:rPr>
      </w:pPr>
    </w:p>
    <w:p w:rsidR="00E10427" w:rsidRPr="005E1653" w:rsidRDefault="005C0427" w:rsidP="006352A2">
      <w:pPr>
        <w:suppressLineNumbers/>
        <w:ind w:left="142" w:firstLine="708"/>
        <w:jc w:val="both"/>
        <w:outlineLvl w:val="0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4.</w:t>
      </w:r>
      <w:r w:rsidRPr="005E1653">
        <w:rPr>
          <w:rFonts w:cs="Arial"/>
          <w:szCs w:val="24"/>
        </w:rPr>
        <w:t xml:space="preserve"> O valor da</w:t>
      </w:r>
      <w:r w:rsidR="00D8044D" w:rsidRPr="005E1653">
        <w:rPr>
          <w:rFonts w:cs="Arial"/>
          <w:szCs w:val="24"/>
        </w:rPr>
        <w:t xml:space="preserve"> taxa de inscrição será de </w:t>
      </w:r>
      <w:r w:rsidR="00D8044D" w:rsidRPr="005E1653">
        <w:rPr>
          <w:rFonts w:cs="Arial"/>
          <w:b/>
          <w:szCs w:val="24"/>
        </w:rPr>
        <w:t xml:space="preserve">R$ 120,00 (cento e vinte </w:t>
      </w:r>
      <w:r w:rsidRPr="005E1653">
        <w:rPr>
          <w:rFonts w:cs="Arial"/>
          <w:b/>
          <w:szCs w:val="24"/>
        </w:rPr>
        <w:t>reais).</w:t>
      </w:r>
    </w:p>
    <w:p w:rsidR="007452F3" w:rsidRPr="005E1653" w:rsidRDefault="007452F3" w:rsidP="008D5E8E">
      <w:pPr>
        <w:suppressLineNumbers/>
        <w:ind w:left="142" w:firstLine="708"/>
        <w:jc w:val="both"/>
        <w:rPr>
          <w:rFonts w:cs="Arial"/>
          <w:szCs w:val="24"/>
        </w:rPr>
      </w:pPr>
    </w:p>
    <w:p w:rsidR="00EA153D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5.</w:t>
      </w:r>
      <w:r w:rsidRPr="005E1653">
        <w:rPr>
          <w:rFonts w:cs="Arial"/>
          <w:szCs w:val="24"/>
        </w:rPr>
        <w:t xml:space="preserve"> O </w:t>
      </w:r>
      <w:r w:rsidRPr="005E1653">
        <w:rPr>
          <w:rFonts w:cs="Arial"/>
          <w:b/>
          <w:szCs w:val="24"/>
        </w:rPr>
        <w:t>pagamento</w:t>
      </w:r>
      <w:r w:rsidRPr="005E1653">
        <w:rPr>
          <w:rFonts w:cs="Arial"/>
          <w:szCs w:val="24"/>
        </w:rPr>
        <w:t xml:space="preserve"> da taxa de inscrição deverá ser feito </w:t>
      </w:r>
      <w:r w:rsidR="00D76CD9" w:rsidRPr="005E1653">
        <w:rPr>
          <w:rFonts w:cs="Arial"/>
          <w:szCs w:val="24"/>
        </w:rPr>
        <w:t>n</w:t>
      </w:r>
      <w:r w:rsidR="00CC0835" w:rsidRPr="005E1653">
        <w:rPr>
          <w:rFonts w:cs="Arial"/>
          <w:szCs w:val="24"/>
        </w:rPr>
        <w:t xml:space="preserve">a contado </w:t>
      </w:r>
      <w:r w:rsidR="004627AA" w:rsidRPr="005E1653">
        <w:rPr>
          <w:rFonts w:cs="Arial"/>
          <w:b/>
          <w:szCs w:val="24"/>
        </w:rPr>
        <w:t xml:space="preserve">Banco Itaú, </w:t>
      </w:r>
      <w:proofErr w:type="spellStart"/>
      <w:r w:rsidR="004627AA" w:rsidRPr="005E1653">
        <w:rPr>
          <w:rFonts w:cs="Arial"/>
          <w:b/>
          <w:szCs w:val="24"/>
        </w:rPr>
        <w:t>Ag</w:t>
      </w:r>
      <w:proofErr w:type="spellEnd"/>
      <w:r w:rsidR="004627AA" w:rsidRPr="005E1653">
        <w:rPr>
          <w:rFonts w:cs="Arial"/>
          <w:b/>
          <w:szCs w:val="24"/>
        </w:rPr>
        <w:t xml:space="preserve">. </w:t>
      </w:r>
      <w:proofErr w:type="gramStart"/>
      <w:r w:rsidR="004627AA" w:rsidRPr="005E1653">
        <w:rPr>
          <w:rFonts w:cs="Arial"/>
          <w:b/>
          <w:szCs w:val="24"/>
        </w:rPr>
        <w:t>0316, c/c</w:t>
      </w:r>
      <w:proofErr w:type="gramEnd"/>
      <w:r w:rsidR="004627AA" w:rsidRPr="005E1653">
        <w:rPr>
          <w:rFonts w:cs="Arial"/>
          <w:b/>
          <w:szCs w:val="24"/>
        </w:rPr>
        <w:t>. 60723-3</w:t>
      </w:r>
      <w:r w:rsidR="00CC0835" w:rsidRPr="005E1653">
        <w:rPr>
          <w:rFonts w:cs="Arial"/>
          <w:b/>
          <w:szCs w:val="24"/>
        </w:rPr>
        <w:t xml:space="preserve">, </w:t>
      </w:r>
      <w:r w:rsidR="004627AA" w:rsidRPr="005E1653">
        <w:rPr>
          <w:rFonts w:cs="Arial"/>
          <w:szCs w:val="24"/>
        </w:rPr>
        <w:t xml:space="preserve">ou </w:t>
      </w:r>
      <w:r w:rsidR="001F2B8D" w:rsidRPr="005E1653">
        <w:rPr>
          <w:rFonts w:cs="Arial"/>
          <w:szCs w:val="24"/>
        </w:rPr>
        <w:t xml:space="preserve">na </w:t>
      </w:r>
      <w:r w:rsidR="001F2B8D" w:rsidRPr="005E1653">
        <w:rPr>
          <w:rFonts w:cs="Arial"/>
          <w:b/>
          <w:szCs w:val="24"/>
        </w:rPr>
        <w:t>Secretaria Financeira</w:t>
      </w:r>
      <w:r w:rsidR="007452F3" w:rsidRPr="005E1653">
        <w:rPr>
          <w:rFonts w:cs="Arial"/>
          <w:szCs w:val="24"/>
        </w:rPr>
        <w:t xml:space="preserve"> do </w:t>
      </w:r>
      <w:r w:rsidR="007452F3" w:rsidRPr="005E1653">
        <w:rPr>
          <w:rFonts w:cs="Arial"/>
          <w:i/>
          <w:szCs w:val="24"/>
        </w:rPr>
        <w:t>ca</w:t>
      </w:r>
      <w:r w:rsidR="004627AA" w:rsidRPr="005E1653">
        <w:rPr>
          <w:rFonts w:cs="Arial"/>
          <w:i/>
          <w:szCs w:val="24"/>
        </w:rPr>
        <w:t>mpus</w:t>
      </w:r>
      <w:r w:rsidR="00EA153D">
        <w:rPr>
          <w:rFonts w:cs="Arial"/>
          <w:i/>
          <w:szCs w:val="24"/>
        </w:rPr>
        <w:t xml:space="preserve"> </w:t>
      </w:r>
      <w:r w:rsidR="007452F3" w:rsidRPr="005E1653">
        <w:rPr>
          <w:rFonts w:cs="Arial"/>
          <w:szCs w:val="24"/>
        </w:rPr>
        <w:t xml:space="preserve">de </w:t>
      </w:r>
      <w:r w:rsidR="004627AA" w:rsidRPr="005E1653">
        <w:rPr>
          <w:rFonts w:cs="Arial"/>
          <w:szCs w:val="24"/>
        </w:rPr>
        <w:t>Toledo</w:t>
      </w:r>
      <w:r w:rsidRPr="005E1653">
        <w:rPr>
          <w:rFonts w:cs="Arial"/>
          <w:szCs w:val="24"/>
        </w:rPr>
        <w:t xml:space="preserve">, até o </w:t>
      </w:r>
      <w:r w:rsidRPr="00EA153D">
        <w:rPr>
          <w:rFonts w:cs="Arial"/>
          <w:szCs w:val="24"/>
        </w:rPr>
        <w:t xml:space="preserve">dia </w:t>
      </w:r>
      <w:r w:rsidR="00EA153D" w:rsidRPr="00EA153D">
        <w:rPr>
          <w:rFonts w:cs="Arial"/>
          <w:szCs w:val="24"/>
        </w:rPr>
        <w:t>1</w:t>
      </w:r>
      <w:r w:rsidR="006D191C">
        <w:rPr>
          <w:rFonts w:cs="Arial"/>
          <w:szCs w:val="24"/>
        </w:rPr>
        <w:t>0</w:t>
      </w:r>
      <w:r w:rsidR="00EA153D" w:rsidRPr="00EA153D">
        <w:rPr>
          <w:rFonts w:cs="Arial"/>
          <w:szCs w:val="24"/>
        </w:rPr>
        <w:t xml:space="preserve"> de novembro</w:t>
      </w:r>
      <w:r w:rsidR="005E4121" w:rsidRPr="00EA153D">
        <w:rPr>
          <w:rFonts w:cs="Arial"/>
          <w:color w:val="auto"/>
          <w:szCs w:val="24"/>
        </w:rPr>
        <w:t xml:space="preserve"> </w:t>
      </w:r>
      <w:r w:rsidRPr="00EA153D">
        <w:rPr>
          <w:rFonts w:cs="Arial"/>
          <w:szCs w:val="24"/>
        </w:rPr>
        <w:t>de 2017.</w:t>
      </w:r>
    </w:p>
    <w:p w:rsidR="00E10427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 xml:space="preserve"> </w:t>
      </w:r>
    </w:p>
    <w:p w:rsidR="009027ED" w:rsidRPr="005E1653" w:rsidRDefault="009027ED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lastRenderedPageBreak/>
        <w:t>Art. 6.</w:t>
      </w:r>
      <w:r w:rsidR="00EA153D">
        <w:rPr>
          <w:rFonts w:cs="Arial"/>
          <w:b/>
          <w:szCs w:val="24"/>
        </w:rPr>
        <w:t xml:space="preserve"> </w:t>
      </w:r>
      <w:r w:rsidRPr="005E1653">
        <w:rPr>
          <w:rFonts w:cs="Arial"/>
          <w:szCs w:val="24"/>
        </w:rPr>
        <w:t xml:space="preserve">Ao se inscrever, o candidato aceita as condições deste Edital, de seus anexos, de editais complementares e de instruções oficiais publicadas, não podendo alegar desconhecimento delas. </w:t>
      </w:r>
    </w:p>
    <w:p w:rsidR="009027ED" w:rsidRPr="005E1653" w:rsidRDefault="009027ED" w:rsidP="008D5E8E">
      <w:pPr>
        <w:suppressLineNumbers/>
        <w:ind w:left="142"/>
        <w:jc w:val="both"/>
        <w:rPr>
          <w:rFonts w:cs="Arial"/>
          <w:szCs w:val="24"/>
        </w:rPr>
      </w:pPr>
    </w:p>
    <w:p w:rsidR="001F2B8D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7.</w:t>
      </w:r>
      <w:r w:rsidR="00EA153D">
        <w:rPr>
          <w:rFonts w:cs="Arial"/>
          <w:b/>
          <w:szCs w:val="24"/>
        </w:rPr>
        <w:t xml:space="preserve"> </w:t>
      </w:r>
      <w:r w:rsidRPr="005E1653">
        <w:rPr>
          <w:rFonts w:cs="Arial"/>
          <w:szCs w:val="24"/>
        </w:rPr>
        <w:t>Não será permitida a transferência do valor pago como taxa de inscrição para outro candidato ou para pessoa diferente daquela qu</w:t>
      </w:r>
      <w:r w:rsidR="00CC0835" w:rsidRPr="005E1653">
        <w:rPr>
          <w:rFonts w:cs="Arial"/>
          <w:szCs w:val="24"/>
        </w:rPr>
        <w:t>e a realizou.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szCs w:val="24"/>
        </w:rPr>
      </w:pPr>
    </w:p>
    <w:p w:rsidR="00E10427" w:rsidRPr="005E1653" w:rsidRDefault="005C0427" w:rsidP="008D5E8E">
      <w:pPr>
        <w:suppressLineNumbers/>
        <w:ind w:left="142" w:firstLine="708"/>
        <w:jc w:val="both"/>
        <w:rPr>
          <w:rFonts w:cs="Arial"/>
          <w:color w:val="FF0000"/>
          <w:szCs w:val="24"/>
        </w:rPr>
      </w:pPr>
      <w:r w:rsidRPr="005E1653">
        <w:rPr>
          <w:rFonts w:cs="Arial"/>
          <w:b/>
          <w:szCs w:val="24"/>
        </w:rPr>
        <w:t>Art. 8.</w:t>
      </w:r>
      <w:r w:rsidR="00EA153D">
        <w:rPr>
          <w:rFonts w:cs="Arial"/>
          <w:b/>
          <w:szCs w:val="24"/>
        </w:rPr>
        <w:t xml:space="preserve"> </w:t>
      </w:r>
      <w:r w:rsidRPr="005E1653">
        <w:rPr>
          <w:rFonts w:cs="Arial"/>
          <w:color w:val="auto"/>
          <w:szCs w:val="24"/>
        </w:rPr>
        <w:t>A inscrição somente se efetivará após a confirmação do pagamento do valor inerente à taxa de inscrição.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szCs w:val="24"/>
        </w:rPr>
      </w:pPr>
    </w:p>
    <w:p w:rsidR="00E10427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9.</w:t>
      </w:r>
      <w:r w:rsidRPr="005E1653">
        <w:rPr>
          <w:rFonts w:cs="Arial"/>
          <w:szCs w:val="24"/>
        </w:rPr>
        <w:t xml:space="preserve"> Para a inscrição, o candidato deverá usar um dos documentos: Cédula ou Carteira de Identidade ou documento com fotografia e impressão digital, expedidos por órgão oficial que, por força de lei federal, valham como documento de identificação, a saber: cédula ou carteira de identidade expedida por Secretarias de Segurança, Forças Armadas, Polícia Militar, Polícia Federal ou pelo Ministério das Relações Exteriores; Cédulas de Identidade fornecidas por Ordens ou Conselhos de Classe, como as do CRM, OAB e CRA; Carteira de Trabalho e Previdência Social e Carteira Nacional de Habilitação com foto sempre dentro do prazo de validade. </w:t>
      </w:r>
    </w:p>
    <w:p w:rsidR="00CC0835" w:rsidRPr="005E1653" w:rsidRDefault="00CC0835" w:rsidP="008D5E8E">
      <w:pPr>
        <w:suppressLineNumbers/>
        <w:ind w:left="142"/>
        <w:jc w:val="both"/>
        <w:rPr>
          <w:rFonts w:cs="Arial"/>
          <w:szCs w:val="24"/>
        </w:rPr>
      </w:pPr>
    </w:p>
    <w:p w:rsidR="00E10427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Parágrafo único</w:t>
      </w:r>
      <w:r w:rsidRPr="005E1653">
        <w:rPr>
          <w:rFonts w:cs="Arial"/>
          <w:szCs w:val="24"/>
        </w:rPr>
        <w:t xml:space="preserve"> - O documento de identificação citado na Ficha de Inscrição deverá ser apresentado quando o candidato comparecer para a realização da Prova estabelecida neste certame. 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szCs w:val="24"/>
        </w:rPr>
      </w:pPr>
    </w:p>
    <w:p w:rsidR="00E10427" w:rsidRPr="005E1653" w:rsidRDefault="005C0427" w:rsidP="006352A2">
      <w:pPr>
        <w:suppressLineNumbers/>
        <w:ind w:left="142" w:firstLine="708"/>
        <w:jc w:val="both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>Art. 10. Para efetuar a inscrição, o candidato deverá: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szCs w:val="24"/>
        </w:rPr>
      </w:pPr>
    </w:p>
    <w:p w:rsidR="00CC0835" w:rsidRPr="005E1653" w:rsidRDefault="00CD68CB" w:rsidP="00D76CD9">
      <w:pPr>
        <w:pStyle w:val="PargrafodaLista"/>
        <w:numPr>
          <w:ilvl w:val="0"/>
          <w:numId w:val="2"/>
        </w:numPr>
        <w:suppressLineNumbers/>
        <w:tabs>
          <w:tab w:val="left" w:pos="1134"/>
        </w:tabs>
        <w:ind w:left="142" w:firstLine="709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>Preencher</w:t>
      </w:r>
      <w:r w:rsidR="00CC0835" w:rsidRPr="005E1653">
        <w:rPr>
          <w:rFonts w:cs="Arial"/>
          <w:szCs w:val="24"/>
        </w:rPr>
        <w:t xml:space="preserve"> a Ficha de Inscrição</w:t>
      </w:r>
      <w:r w:rsidR="008C175E" w:rsidRPr="005E1653">
        <w:rPr>
          <w:rFonts w:cs="Arial"/>
          <w:szCs w:val="24"/>
        </w:rPr>
        <w:t>;</w:t>
      </w:r>
    </w:p>
    <w:p w:rsidR="00E10427" w:rsidRPr="005E1653" w:rsidRDefault="005C0427" w:rsidP="00D76CD9">
      <w:pPr>
        <w:pStyle w:val="PargrafodaLista"/>
        <w:numPr>
          <w:ilvl w:val="0"/>
          <w:numId w:val="2"/>
        </w:numPr>
        <w:suppressLineNumbers/>
        <w:tabs>
          <w:tab w:val="left" w:pos="1134"/>
        </w:tabs>
        <w:ind w:left="142" w:firstLine="709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 xml:space="preserve">Pagar a taxa de inscrição </w:t>
      </w:r>
      <w:r w:rsidR="008C175E" w:rsidRPr="005E1653">
        <w:rPr>
          <w:rFonts w:cs="Arial"/>
          <w:szCs w:val="24"/>
        </w:rPr>
        <w:t>como estabelecido neste Edital.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szCs w:val="24"/>
        </w:rPr>
      </w:pPr>
    </w:p>
    <w:p w:rsidR="00E10427" w:rsidRPr="005E1653" w:rsidRDefault="005C0427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11.</w:t>
      </w:r>
      <w:r w:rsidRPr="005E1653">
        <w:rPr>
          <w:rFonts w:cs="Arial"/>
          <w:szCs w:val="24"/>
        </w:rPr>
        <w:t xml:space="preserve"> Os dados informados no ato da inscrição serão de responsabilidade exclusiva e única do candidato. 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E10427" w:rsidRPr="005E1653" w:rsidRDefault="005C0427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1º</w:t>
      </w:r>
      <w:r w:rsidRPr="005E1653">
        <w:rPr>
          <w:rFonts w:cs="Arial"/>
          <w:szCs w:val="24"/>
        </w:rPr>
        <w:t xml:space="preserve"> O candidato que, após efetuar a inscrição, quiser alterar qualquer item, só poderá fazê-lo mediante nova inscrição, passando a valer a última inscrição paga. 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8D0885" w:rsidRPr="005E1653" w:rsidRDefault="005C0427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2º</w:t>
      </w:r>
      <w:r w:rsidRPr="005E1653">
        <w:rPr>
          <w:rFonts w:cs="Arial"/>
          <w:szCs w:val="24"/>
        </w:rPr>
        <w:t xml:space="preserve"> O valor das inscrições efetuadas, após a abertura deste Edital, não será devolvido em hipótese alguma. 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451B3" w:rsidRPr="005E1653" w:rsidRDefault="008D0885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</w:t>
      </w:r>
      <w:r w:rsidR="005C0427" w:rsidRPr="005E1653">
        <w:rPr>
          <w:rFonts w:cs="Arial"/>
          <w:b/>
          <w:szCs w:val="24"/>
        </w:rPr>
        <w:t>3º</w:t>
      </w:r>
      <w:r w:rsidR="005C0427" w:rsidRPr="005E1653">
        <w:rPr>
          <w:rFonts w:cs="Arial"/>
          <w:szCs w:val="24"/>
        </w:rPr>
        <w:t xml:space="preserve"> O</w:t>
      </w:r>
      <w:r w:rsidR="00EA153D">
        <w:rPr>
          <w:rFonts w:cs="Arial"/>
          <w:szCs w:val="24"/>
        </w:rPr>
        <w:t xml:space="preserve"> CELTO</w:t>
      </w:r>
      <w:r w:rsidR="005C0427" w:rsidRPr="005E1653">
        <w:rPr>
          <w:rFonts w:cs="Arial"/>
          <w:szCs w:val="24"/>
        </w:rPr>
        <w:t xml:space="preserve"> não se responsabilizará por pedidos de inscrição não realizados por motivos técnicos, falhas de comunicação ou outros motivos. </w:t>
      </w:r>
    </w:p>
    <w:p w:rsidR="00A451B3" w:rsidRPr="005E1653" w:rsidRDefault="00A451B3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  <w:highlight w:val="yellow"/>
        </w:rPr>
      </w:pPr>
    </w:p>
    <w:p w:rsidR="00E10427" w:rsidRPr="005E1653" w:rsidRDefault="005C0427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12.</w:t>
      </w:r>
      <w:r w:rsidRPr="005E1653">
        <w:rPr>
          <w:rFonts w:cs="Arial"/>
          <w:szCs w:val="24"/>
        </w:rPr>
        <w:t xml:space="preserve"> Será publicado Edital de deferimento, ou não, das inscrições que estiverem em situação regular com o pagamento da taxa </w:t>
      </w:r>
      <w:r w:rsidRPr="00EA153D">
        <w:rPr>
          <w:rFonts w:cs="Arial"/>
          <w:szCs w:val="24"/>
        </w:rPr>
        <w:t xml:space="preserve">de inscrição, até </w:t>
      </w:r>
      <w:proofErr w:type="gramStart"/>
      <w:r w:rsidR="00A451B3" w:rsidRPr="00EA153D">
        <w:rPr>
          <w:rFonts w:cs="Arial"/>
          <w:szCs w:val="24"/>
        </w:rPr>
        <w:t>às</w:t>
      </w:r>
      <w:proofErr w:type="gramEnd"/>
      <w:r w:rsidR="00A451B3" w:rsidRPr="00EA153D">
        <w:rPr>
          <w:rFonts w:cs="Arial"/>
          <w:szCs w:val="24"/>
        </w:rPr>
        <w:t xml:space="preserve"> </w:t>
      </w:r>
      <w:r w:rsidR="00A451B3" w:rsidRPr="00EA153D">
        <w:rPr>
          <w:rFonts w:cs="Arial"/>
          <w:b/>
          <w:szCs w:val="24"/>
        </w:rPr>
        <w:t>17</w:t>
      </w:r>
      <w:r w:rsidR="005E1653" w:rsidRPr="00EA153D">
        <w:rPr>
          <w:rFonts w:cs="Arial"/>
          <w:b/>
          <w:szCs w:val="24"/>
        </w:rPr>
        <w:t>:00</w:t>
      </w:r>
      <w:r w:rsidR="00A451B3" w:rsidRPr="00EA153D">
        <w:rPr>
          <w:rFonts w:cs="Arial"/>
          <w:b/>
          <w:szCs w:val="24"/>
        </w:rPr>
        <w:t xml:space="preserve">, do dia </w:t>
      </w:r>
      <w:r w:rsidR="006D191C">
        <w:rPr>
          <w:rFonts w:cs="Arial"/>
          <w:b/>
          <w:szCs w:val="24"/>
        </w:rPr>
        <w:t>13</w:t>
      </w:r>
      <w:r w:rsidR="00CD68CB" w:rsidRPr="00EA153D">
        <w:rPr>
          <w:rFonts w:cs="Arial"/>
          <w:b/>
          <w:szCs w:val="24"/>
        </w:rPr>
        <w:t xml:space="preserve"> </w:t>
      </w:r>
      <w:r w:rsidR="006352A2" w:rsidRPr="00EA153D">
        <w:rPr>
          <w:rFonts w:cs="Arial"/>
          <w:b/>
          <w:szCs w:val="24"/>
        </w:rPr>
        <w:t>de novembro</w:t>
      </w:r>
      <w:r w:rsidRPr="00EA153D">
        <w:rPr>
          <w:rFonts w:cs="Arial"/>
          <w:b/>
          <w:szCs w:val="24"/>
        </w:rPr>
        <w:t xml:space="preserve"> de 2017.</w:t>
      </w:r>
      <w:r w:rsidR="006352A2" w:rsidRPr="00EA153D">
        <w:rPr>
          <w:rFonts w:cs="Arial"/>
          <w:b/>
          <w:szCs w:val="24"/>
        </w:rPr>
        <w:t xml:space="preserve"> </w:t>
      </w:r>
      <w:r w:rsidR="008D0885" w:rsidRPr="00EA153D">
        <w:rPr>
          <w:rFonts w:cs="Arial"/>
          <w:szCs w:val="24"/>
        </w:rPr>
        <w:t>Neste mesmo edital será publicado</w:t>
      </w:r>
      <w:r w:rsidR="008D0885" w:rsidRPr="005E1653">
        <w:rPr>
          <w:rFonts w:cs="Arial"/>
          <w:szCs w:val="24"/>
        </w:rPr>
        <w:t xml:space="preserve"> o </w:t>
      </w:r>
      <w:proofErr w:type="spellStart"/>
      <w:r w:rsidR="008D0885" w:rsidRPr="005E1653">
        <w:rPr>
          <w:rFonts w:cs="Arial"/>
          <w:szCs w:val="24"/>
        </w:rPr>
        <w:t>ensalamento</w:t>
      </w:r>
      <w:proofErr w:type="spellEnd"/>
      <w:r w:rsidR="008D0885" w:rsidRPr="005E1653">
        <w:rPr>
          <w:rFonts w:cs="Arial"/>
          <w:szCs w:val="24"/>
        </w:rPr>
        <w:t xml:space="preserve"> dos candidatos</w:t>
      </w:r>
      <w:r w:rsidR="008C175E" w:rsidRPr="005E1653">
        <w:rPr>
          <w:rFonts w:cs="Arial"/>
          <w:szCs w:val="24"/>
        </w:rPr>
        <w:t xml:space="preserve"> e as salas das provas</w:t>
      </w:r>
      <w:r w:rsidR="008D0885" w:rsidRPr="005E1653">
        <w:rPr>
          <w:rFonts w:cs="Arial"/>
          <w:szCs w:val="24"/>
        </w:rPr>
        <w:t>.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  <w:highlight w:val="yellow"/>
        </w:rPr>
      </w:pPr>
    </w:p>
    <w:p w:rsidR="00E10427" w:rsidRPr="005E1653" w:rsidRDefault="005C0427" w:rsidP="008D5E8E">
      <w:pPr>
        <w:suppressLineNumbers/>
        <w:ind w:left="142" w:firstLine="638"/>
        <w:jc w:val="both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lastRenderedPageBreak/>
        <w:t>§1º</w:t>
      </w:r>
      <w:r w:rsidRPr="005E1653">
        <w:rPr>
          <w:rFonts w:cs="Arial"/>
          <w:szCs w:val="24"/>
        </w:rPr>
        <w:t xml:space="preserve"> O candidato que constatar problema no seu deferimento de inscrição poderá entrar com recurso pelo e-</w:t>
      </w:r>
      <w:r w:rsidRPr="00EA153D">
        <w:rPr>
          <w:rFonts w:cs="Arial"/>
          <w:color w:val="000000" w:themeColor="text1"/>
          <w:szCs w:val="24"/>
        </w:rPr>
        <w:t>mail</w:t>
      </w:r>
      <w:r w:rsidR="00EA153D">
        <w:rPr>
          <w:rFonts w:cs="Arial"/>
          <w:b/>
          <w:color w:val="000000" w:themeColor="text1"/>
          <w:szCs w:val="24"/>
        </w:rPr>
        <w:t>:</w:t>
      </w:r>
      <w:r w:rsidRPr="00EA153D">
        <w:rPr>
          <w:rFonts w:cs="Arial"/>
          <w:b/>
          <w:color w:val="000000" w:themeColor="text1"/>
          <w:szCs w:val="24"/>
        </w:rPr>
        <w:t xml:space="preserve"> </w:t>
      </w:r>
      <w:hyperlink r:id="rId9" w:history="1">
        <w:r w:rsidR="006352A2" w:rsidRPr="00EA153D">
          <w:rPr>
            <w:rStyle w:val="Hyperlink"/>
            <w:rFonts w:cs="Arial"/>
            <w:b/>
            <w:color w:val="000000" w:themeColor="text1"/>
            <w:szCs w:val="24"/>
            <w:u w:val="none"/>
          </w:rPr>
          <w:t>toledo.celto@unioeste.br</w:t>
        </w:r>
      </w:hyperlink>
      <w:r w:rsidR="006352A2" w:rsidRPr="00EA153D">
        <w:rPr>
          <w:rFonts w:cs="Arial"/>
          <w:szCs w:val="24"/>
        </w:rPr>
        <w:t xml:space="preserve"> </w:t>
      </w:r>
      <w:r w:rsidR="008C175E" w:rsidRPr="00EA153D">
        <w:rPr>
          <w:rFonts w:cs="Arial"/>
          <w:szCs w:val="24"/>
        </w:rPr>
        <w:t xml:space="preserve">ou pelo telefone: (45) </w:t>
      </w:r>
      <w:r w:rsidR="008C175E" w:rsidRPr="00EA153D">
        <w:rPr>
          <w:rFonts w:cs="Arial"/>
          <w:caps/>
          <w:color w:val="auto"/>
          <w:szCs w:val="24"/>
        </w:rPr>
        <w:t>3379-7048,</w:t>
      </w:r>
      <w:r w:rsidR="00EA153D" w:rsidRPr="00EA153D">
        <w:rPr>
          <w:rFonts w:cs="Arial"/>
          <w:caps/>
          <w:color w:val="auto"/>
          <w:szCs w:val="24"/>
        </w:rPr>
        <w:t xml:space="preserve"> </w:t>
      </w:r>
      <w:r w:rsidRPr="00EA153D">
        <w:rPr>
          <w:rFonts w:cs="Arial"/>
          <w:szCs w:val="24"/>
        </w:rPr>
        <w:t xml:space="preserve">até </w:t>
      </w:r>
      <w:proofErr w:type="gramStart"/>
      <w:r w:rsidR="009651B6" w:rsidRPr="00EA153D">
        <w:rPr>
          <w:rFonts w:cs="Arial"/>
          <w:szCs w:val="24"/>
        </w:rPr>
        <w:t>às</w:t>
      </w:r>
      <w:proofErr w:type="gramEnd"/>
      <w:r w:rsidR="009651B6" w:rsidRPr="00EA153D">
        <w:rPr>
          <w:rFonts w:cs="Arial"/>
          <w:szCs w:val="24"/>
        </w:rPr>
        <w:t xml:space="preserve"> </w:t>
      </w:r>
      <w:r w:rsidR="009651B6" w:rsidRPr="00EA153D">
        <w:rPr>
          <w:rFonts w:cs="Arial"/>
          <w:b/>
          <w:szCs w:val="24"/>
        </w:rPr>
        <w:t>17</w:t>
      </w:r>
      <w:r w:rsidR="005E1653" w:rsidRPr="00EA153D">
        <w:rPr>
          <w:rFonts w:cs="Arial"/>
          <w:b/>
          <w:szCs w:val="24"/>
        </w:rPr>
        <w:t>:00</w:t>
      </w:r>
      <w:r w:rsidR="006D191C">
        <w:rPr>
          <w:rFonts w:cs="Arial"/>
          <w:b/>
          <w:szCs w:val="24"/>
        </w:rPr>
        <w:t>, do dia 13</w:t>
      </w:r>
      <w:r w:rsidR="009651B6" w:rsidRPr="00EA153D">
        <w:rPr>
          <w:rFonts w:cs="Arial"/>
          <w:b/>
          <w:szCs w:val="24"/>
        </w:rPr>
        <w:t xml:space="preserve"> de </w:t>
      </w:r>
      <w:r w:rsidR="006352A2" w:rsidRPr="00EA153D">
        <w:rPr>
          <w:rFonts w:cs="Arial"/>
          <w:b/>
          <w:szCs w:val="24"/>
        </w:rPr>
        <w:t>novembro</w:t>
      </w:r>
      <w:r w:rsidR="008C175E" w:rsidRPr="00EA153D">
        <w:rPr>
          <w:rFonts w:cs="Arial"/>
          <w:b/>
          <w:szCs w:val="24"/>
        </w:rPr>
        <w:t xml:space="preserve"> de 2017.</w:t>
      </w:r>
    </w:p>
    <w:p w:rsidR="008D0885" w:rsidRPr="006352A2" w:rsidRDefault="008D0885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  <w:highlight w:val="yellow"/>
        </w:rPr>
      </w:pPr>
    </w:p>
    <w:p w:rsidR="00E10427" w:rsidRPr="005E1653" w:rsidRDefault="005C0427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9A3CC4">
        <w:rPr>
          <w:rFonts w:cs="Arial"/>
          <w:b/>
          <w:szCs w:val="24"/>
        </w:rPr>
        <w:t>§2º</w:t>
      </w:r>
      <w:r w:rsidRPr="009A3CC4">
        <w:rPr>
          <w:rFonts w:cs="Arial"/>
          <w:szCs w:val="24"/>
        </w:rPr>
        <w:t xml:space="preserve"> Tendo sido analisado os recursos, </w:t>
      </w:r>
      <w:r w:rsidR="008C175E" w:rsidRPr="009A3CC4">
        <w:rPr>
          <w:rFonts w:cs="Arial"/>
          <w:b/>
          <w:szCs w:val="24"/>
        </w:rPr>
        <w:t xml:space="preserve">até </w:t>
      </w:r>
      <w:proofErr w:type="gramStart"/>
      <w:r w:rsidR="008C175E" w:rsidRPr="009A3CC4">
        <w:rPr>
          <w:rFonts w:cs="Arial"/>
          <w:b/>
          <w:szCs w:val="24"/>
        </w:rPr>
        <w:t>às</w:t>
      </w:r>
      <w:proofErr w:type="gramEnd"/>
      <w:r w:rsidR="008C175E" w:rsidRPr="009A3CC4">
        <w:rPr>
          <w:rFonts w:cs="Arial"/>
          <w:b/>
          <w:szCs w:val="24"/>
        </w:rPr>
        <w:t xml:space="preserve"> 17</w:t>
      </w:r>
      <w:r w:rsidR="005E1653" w:rsidRPr="009A3CC4">
        <w:rPr>
          <w:rFonts w:cs="Arial"/>
          <w:b/>
          <w:szCs w:val="24"/>
        </w:rPr>
        <w:t>:00</w:t>
      </w:r>
      <w:r w:rsidR="009A3CC4" w:rsidRPr="009A3CC4">
        <w:rPr>
          <w:rFonts w:cs="Arial"/>
          <w:b/>
          <w:szCs w:val="24"/>
        </w:rPr>
        <w:t xml:space="preserve"> do dia</w:t>
      </w:r>
      <w:r w:rsidR="006D191C">
        <w:rPr>
          <w:rFonts w:cs="Arial"/>
          <w:b/>
          <w:szCs w:val="24"/>
        </w:rPr>
        <w:t xml:space="preserve"> 13</w:t>
      </w:r>
      <w:r w:rsidR="006352A2" w:rsidRPr="009A3CC4">
        <w:rPr>
          <w:rFonts w:cs="Arial"/>
          <w:b/>
          <w:szCs w:val="24"/>
        </w:rPr>
        <w:t xml:space="preserve"> de novembro</w:t>
      </w:r>
      <w:r w:rsidRPr="009A3CC4">
        <w:rPr>
          <w:rFonts w:cs="Arial"/>
          <w:b/>
          <w:szCs w:val="24"/>
        </w:rPr>
        <w:t xml:space="preserve"> de 2017,</w:t>
      </w:r>
      <w:r w:rsidRPr="009A3CC4">
        <w:rPr>
          <w:rFonts w:cs="Arial"/>
          <w:szCs w:val="24"/>
        </w:rPr>
        <w:t xml:space="preserve"> publicar</w:t>
      </w:r>
      <w:r w:rsidR="00321F7B" w:rsidRPr="009A3CC4">
        <w:rPr>
          <w:rFonts w:cs="Arial"/>
          <w:szCs w:val="24"/>
        </w:rPr>
        <w:t>-</w:t>
      </w:r>
      <w:r w:rsidRPr="009A3CC4">
        <w:rPr>
          <w:rFonts w:cs="Arial"/>
          <w:szCs w:val="24"/>
        </w:rPr>
        <w:t>se-á Edital do parecer.</w:t>
      </w:r>
      <w:r w:rsidRPr="005E1653">
        <w:rPr>
          <w:rFonts w:cs="Arial"/>
          <w:szCs w:val="24"/>
        </w:rPr>
        <w:t xml:space="preserve"> </w:t>
      </w:r>
    </w:p>
    <w:p w:rsidR="008D0885" w:rsidRPr="005E1653" w:rsidRDefault="008D0885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E10427" w:rsidRPr="005E1653" w:rsidRDefault="008C175E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color w:val="auto"/>
          <w:szCs w:val="24"/>
        </w:rPr>
        <w:t xml:space="preserve">Art. 13. </w:t>
      </w:r>
      <w:r w:rsidR="005C0427" w:rsidRPr="005E1653">
        <w:rPr>
          <w:rFonts w:cs="Arial"/>
          <w:szCs w:val="24"/>
        </w:rPr>
        <w:t xml:space="preserve">Se for percebido, a qualquer tempo, que o candidato agiu com falsidade no ato de sua identificação ou participou de forma irregular no Processo, a sua inscrição será imediatamente cancelada e com ato publicado em Edital próprio e a sua classificação, se tiver acontecido, será sumariamente cancelada, sem devolução de qualquer valor financeiro ocasionado pela participação. </w:t>
      </w:r>
    </w:p>
    <w:p w:rsidR="008C175E" w:rsidRPr="005E1653" w:rsidRDefault="008C175E" w:rsidP="008D5E8E">
      <w:pPr>
        <w:suppressLineNumbers/>
        <w:ind w:left="142"/>
        <w:jc w:val="both"/>
        <w:rPr>
          <w:rFonts w:cs="Arial"/>
          <w:szCs w:val="24"/>
        </w:rPr>
      </w:pPr>
    </w:p>
    <w:p w:rsidR="00AC3778" w:rsidRPr="005E1653" w:rsidRDefault="00AC3778" w:rsidP="006352A2">
      <w:pPr>
        <w:suppressLineNumbers/>
        <w:ind w:left="142" w:firstLine="638"/>
        <w:jc w:val="both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>III</w:t>
      </w:r>
      <w:r w:rsidR="005C0427" w:rsidRPr="005E1653">
        <w:rPr>
          <w:rFonts w:cs="Arial"/>
          <w:b/>
          <w:szCs w:val="24"/>
        </w:rPr>
        <w:t xml:space="preserve"> – DA PROVA 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8C175E" w:rsidRPr="009A3CC4" w:rsidRDefault="008C175E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9A3CC4">
        <w:rPr>
          <w:rFonts w:cs="Arial"/>
          <w:b/>
          <w:szCs w:val="24"/>
        </w:rPr>
        <w:t>Art. 14</w:t>
      </w:r>
      <w:r w:rsidR="006352A2" w:rsidRPr="009A3CC4">
        <w:rPr>
          <w:rFonts w:cs="Arial"/>
          <w:b/>
          <w:szCs w:val="24"/>
        </w:rPr>
        <w:t xml:space="preserve"> </w:t>
      </w:r>
      <w:r w:rsidR="005C0427" w:rsidRPr="009A3CC4">
        <w:rPr>
          <w:rFonts w:cs="Arial"/>
          <w:szCs w:val="24"/>
        </w:rPr>
        <w:t xml:space="preserve">A Prova será realizada no dia </w:t>
      </w:r>
      <w:r w:rsidR="006D191C" w:rsidRPr="006D191C">
        <w:rPr>
          <w:rFonts w:cs="Arial"/>
          <w:b/>
          <w:szCs w:val="24"/>
        </w:rPr>
        <w:t>14</w:t>
      </w:r>
      <w:r w:rsidR="006352A2" w:rsidRPr="006D191C">
        <w:rPr>
          <w:rFonts w:cs="Arial"/>
          <w:b/>
          <w:szCs w:val="24"/>
        </w:rPr>
        <w:t xml:space="preserve"> d</w:t>
      </w:r>
      <w:r w:rsidR="006352A2" w:rsidRPr="009A3CC4">
        <w:rPr>
          <w:rFonts w:cs="Arial"/>
          <w:b/>
          <w:szCs w:val="24"/>
        </w:rPr>
        <w:t>e novembro</w:t>
      </w:r>
      <w:r w:rsidR="00321F7B" w:rsidRPr="009A3CC4">
        <w:rPr>
          <w:rFonts w:cs="Arial"/>
          <w:b/>
          <w:szCs w:val="24"/>
        </w:rPr>
        <w:t xml:space="preserve"> de 2017 (</w:t>
      </w:r>
      <w:r w:rsidR="006D191C">
        <w:rPr>
          <w:rFonts w:cs="Arial"/>
          <w:b/>
          <w:szCs w:val="24"/>
        </w:rPr>
        <w:t>terça- feira</w:t>
      </w:r>
      <w:r w:rsidR="005C0427" w:rsidRPr="009A3CC4">
        <w:rPr>
          <w:rFonts w:cs="Arial"/>
          <w:b/>
          <w:szCs w:val="24"/>
        </w:rPr>
        <w:t xml:space="preserve">), </w:t>
      </w:r>
      <w:r w:rsidR="006352A2" w:rsidRPr="009A3CC4">
        <w:rPr>
          <w:rFonts w:cs="Arial"/>
          <w:szCs w:val="24"/>
        </w:rPr>
        <w:t xml:space="preserve">na </w:t>
      </w:r>
      <w:proofErr w:type="spellStart"/>
      <w:r w:rsidR="006352A2" w:rsidRPr="009A3CC4">
        <w:rPr>
          <w:rFonts w:cs="Arial"/>
          <w:szCs w:val="24"/>
        </w:rPr>
        <w:t>Unioeste</w:t>
      </w:r>
      <w:proofErr w:type="spellEnd"/>
      <w:r w:rsidR="00E10427" w:rsidRPr="009A3CC4">
        <w:rPr>
          <w:rFonts w:cs="Arial"/>
          <w:szCs w:val="24"/>
        </w:rPr>
        <w:t xml:space="preserve">– </w:t>
      </w:r>
      <w:r w:rsidR="00E10427" w:rsidRPr="009A3CC4">
        <w:rPr>
          <w:rFonts w:cs="Arial"/>
          <w:i/>
          <w:szCs w:val="24"/>
        </w:rPr>
        <w:t>Campus</w:t>
      </w:r>
      <w:r w:rsidR="00E10427" w:rsidRPr="009A3CC4">
        <w:rPr>
          <w:rFonts w:cs="Arial"/>
          <w:szCs w:val="24"/>
        </w:rPr>
        <w:t xml:space="preserve"> de Toledo</w:t>
      </w:r>
      <w:r w:rsidR="005C0427" w:rsidRPr="009A3CC4">
        <w:rPr>
          <w:rFonts w:cs="Arial"/>
          <w:szCs w:val="24"/>
        </w:rPr>
        <w:t xml:space="preserve"> –</w:t>
      </w:r>
      <w:r w:rsidR="006352A2" w:rsidRPr="009A3CC4">
        <w:rPr>
          <w:rFonts w:cs="Arial"/>
          <w:szCs w:val="24"/>
        </w:rPr>
        <w:t xml:space="preserve"> </w:t>
      </w:r>
      <w:r w:rsidR="00BF3DC6" w:rsidRPr="009A3CC4">
        <w:rPr>
          <w:rFonts w:cs="Arial"/>
          <w:szCs w:val="24"/>
        </w:rPr>
        <w:t>período da tarde</w:t>
      </w:r>
      <w:r w:rsidR="005C0427" w:rsidRPr="009A3CC4">
        <w:rPr>
          <w:rFonts w:cs="Arial"/>
          <w:szCs w:val="24"/>
        </w:rPr>
        <w:t>, observando</w:t>
      </w:r>
      <w:r w:rsidR="009A3CC4">
        <w:rPr>
          <w:rFonts w:cs="Arial"/>
          <w:szCs w:val="24"/>
        </w:rPr>
        <w:t>-se</w:t>
      </w:r>
      <w:r w:rsidR="005C0427" w:rsidRPr="009A3CC4">
        <w:rPr>
          <w:rFonts w:cs="Arial"/>
          <w:szCs w:val="24"/>
        </w:rPr>
        <w:t xml:space="preserve"> os seguinte</w:t>
      </w:r>
      <w:r w:rsidR="00A97B8F" w:rsidRPr="009A3CC4">
        <w:rPr>
          <w:rFonts w:cs="Arial"/>
          <w:szCs w:val="24"/>
        </w:rPr>
        <w:t xml:space="preserve">s horários: </w:t>
      </w:r>
    </w:p>
    <w:p w:rsidR="008C175E" w:rsidRPr="005E1653" w:rsidRDefault="008C175E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9A3CC4">
        <w:rPr>
          <w:rFonts w:cs="Arial"/>
          <w:szCs w:val="24"/>
        </w:rPr>
        <w:t>I. Ingresso à(s) sala</w:t>
      </w:r>
      <w:r w:rsidR="005E1653" w:rsidRPr="009A3CC4">
        <w:rPr>
          <w:rFonts w:cs="Arial"/>
          <w:szCs w:val="24"/>
        </w:rPr>
        <w:t xml:space="preserve">(s) – </w:t>
      </w:r>
      <w:proofErr w:type="gramStart"/>
      <w:r w:rsidR="005E1653" w:rsidRPr="009A3CC4">
        <w:rPr>
          <w:rFonts w:cs="Arial"/>
          <w:szCs w:val="24"/>
        </w:rPr>
        <w:t>13:10</w:t>
      </w:r>
      <w:proofErr w:type="gramEnd"/>
      <w:r w:rsidR="005E1653" w:rsidRPr="009A3CC4">
        <w:rPr>
          <w:rFonts w:cs="Arial"/>
          <w:szCs w:val="24"/>
        </w:rPr>
        <w:t xml:space="preserve"> às 13:29;</w:t>
      </w:r>
    </w:p>
    <w:p w:rsidR="008C175E" w:rsidRPr="005E1653" w:rsidRDefault="00A97B8F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>I. Iní</w:t>
      </w:r>
      <w:r w:rsidR="00321F7B" w:rsidRPr="005E1653">
        <w:rPr>
          <w:rFonts w:cs="Arial"/>
          <w:szCs w:val="24"/>
        </w:rPr>
        <w:t xml:space="preserve">cio da prova </w:t>
      </w:r>
      <w:r w:rsidR="008C175E" w:rsidRPr="005E1653">
        <w:rPr>
          <w:rFonts w:cs="Arial"/>
          <w:szCs w:val="24"/>
        </w:rPr>
        <w:t xml:space="preserve">– </w:t>
      </w:r>
      <w:proofErr w:type="gramStart"/>
      <w:r w:rsidR="00321F7B" w:rsidRPr="005E1653">
        <w:rPr>
          <w:rFonts w:cs="Arial"/>
          <w:szCs w:val="24"/>
        </w:rPr>
        <w:t>13:30</w:t>
      </w:r>
      <w:proofErr w:type="gramEnd"/>
      <w:r w:rsidR="00290633">
        <w:rPr>
          <w:rFonts w:cs="Arial"/>
          <w:szCs w:val="24"/>
        </w:rPr>
        <w:t xml:space="preserve"> e</w:t>
      </w:r>
    </w:p>
    <w:p w:rsidR="00E10427" w:rsidRPr="005E1653" w:rsidRDefault="008C175E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 xml:space="preserve">III. </w:t>
      </w:r>
      <w:r w:rsidR="00A97B8F" w:rsidRPr="005E1653">
        <w:rPr>
          <w:rFonts w:cs="Arial"/>
          <w:szCs w:val="24"/>
        </w:rPr>
        <w:t xml:space="preserve">Término </w:t>
      </w:r>
      <w:r w:rsidRPr="005E1653">
        <w:rPr>
          <w:rFonts w:cs="Arial"/>
          <w:szCs w:val="24"/>
        </w:rPr>
        <w:t xml:space="preserve">da Prova – </w:t>
      </w:r>
      <w:proofErr w:type="gramStart"/>
      <w:r w:rsidR="00321F7B" w:rsidRPr="005E1653">
        <w:rPr>
          <w:rFonts w:cs="Arial"/>
          <w:szCs w:val="24"/>
        </w:rPr>
        <w:t>16:30</w:t>
      </w:r>
      <w:proofErr w:type="gramEnd"/>
      <w:r w:rsidR="009651B6" w:rsidRPr="005E1653">
        <w:rPr>
          <w:rFonts w:cs="Arial"/>
          <w:szCs w:val="24"/>
        </w:rPr>
        <w:t>.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E10427" w:rsidRPr="005E1653" w:rsidRDefault="005C0427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 1º</w:t>
      </w:r>
      <w:r w:rsidR="006352A2">
        <w:rPr>
          <w:rFonts w:cs="Arial"/>
          <w:szCs w:val="24"/>
        </w:rPr>
        <w:t xml:space="preserve"> A critério da Coordenação do C</w:t>
      </w:r>
      <w:r w:rsidRPr="005E1653">
        <w:rPr>
          <w:rFonts w:cs="Arial"/>
          <w:szCs w:val="24"/>
        </w:rPr>
        <w:t>EL</w:t>
      </w:r>
      <w:r w:rsidR="00A85BD9" w:rsidRPr="005E1653">
        <w:rPr>
          <w:rFonts w:cs="Arial"/>
          <w:szCs w:val="24"/>
        </w:rPr>
        <w:t>TO</w:t>
      </w:r>
      <w:r w:rsidRPr="005E1653">
        <w:rPr>
          <w:rFonts w:cs="Arial"/>
          <w:szCs w:val="24"/>
        </w:rPr>
        <w:t>, poderá ser prorro</w:t>
      </w:r>
      <w:r w:rsidR="00BF3DC6" w:rsidRPr="005E1653">
        <w:rPr>
          <w:rFonts w:cs="Arial"/>
          <w:szCs w:val="24"/>
        </w:rPr>
        <w:t>gado o horário de fechamento da porta de ace</w:t>
      </w:r>
      <w:r w:rsidR="00A97B8F" w:rsidRPr="005E1653">
        <w:rPr>
          <w:rFonts w:cs="Arial"/>
          <w:szCs w:val="24"/>
        </w:rPr>
        <w:t>sso</w:t>
      </w:r>
      <w:r w:rsidR="009651B6" w:rsidRPr="005E1653">
        <w:rPr>
          <w:rFonts w:cs="Arial"/>
          <w:szCs w:val="24"/>
        </w:rPr>
        <w:t>,</w:t>
      </w:r>
      <w:r w:rsidR="009A3CC4">
        <w:rPr>
          <w:rFonts w:cs="Arial"/>
          <w:szCs w:val="24"/>
        </w:rPr>
        <w:t xml:space="preserve"> </w:t>
      </w:r>
      <w:r w:rsidR="009651B6" w:rsidRPr="005E1653">
        <w:rPr>
          <w:rFonts w:cs="Arial"/>
          <w:color w:val="auto"/>
          <w:szCs w:val="24"/>
        </w:rPr>
        <w:t>em até 10 min</w:t>
      </w:r>
      <w:r w:rsidR="009A3CC4">
        <w:rPr>
          <w:rFonts w:cs="Arial"/>
          <w:color w:val="auto"/>
          <w:szCs w:val="24"/>
        </w:rPr>
        <w:t>utos</w:t>
      </w:r>
      <w:r w:rsidR="009651B6" w:rsidRPr="005E1653">
        <w:rPr>
          <w:rFonts w:cs="Arial"/>
          <w:color w:val="auto"/>
          <w:szCs w:val="24"/>
        </w:rPr>
        <w:t>,</w:t>
      </w:r>
      <w:r w:rsidR="00BF3DC6" w:rsidRPr="005E1653">
        <w:rPr>
          <w:rFonts w:cs="Arial"/>
          <w:color w:val="auto"/>
          <w:szCs w:val="24"/>
        </w:rPr>
        <w:t xml:space="preserve"> onde </w:t>
      </w:r>
      <w:r w:rsidR="00BF3DC6" w:rsidRPr="005E1653">
        <w:rPr>
          <w:rFonts w:cs="Arial"/>
          <w:szCs w:val="24"/>
        </w:rPr>
        <w:t>serão</w:t>
      </w:r>
      <w:r w:rsidRPr="005E1653">
        <w:rPr>
          <w:rFonts w:cs="Arial"/>
          <w:szCs w:val="24"/>
        </w:rPr>
        <w:t xml:space="preserve"> realizadas as provas, em razão de fatores externos relevantes.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A85BD9" w:rsidRPr="005E1653" w:rsidRDefault="005C0427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 2º</w:t>
      </w:r>
      <w:r w:rsidRPr="005E1653">
        <w:rPr>
          <w:rFonts w:cs="Arial"/>
          <w:szCs w:val="24"/>
        </w:rPr>
        <w:t xml:space="preserve"> É de responsabilidade exclusiva do candidato a identificação correta de seu local de realização das provas e o comparecimento no horário determinado. 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A85BD9" w:rsidRPr="005E1653" w:rsidRDefault="005C0427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 3º</w:t>
      </w:r>
      <w:r w:rsidRPr="005E1653">
        <w:rPr>
          <w:rFonts w:cs="Arial"/>
          <w:szCs w:val="24"/>
        </w:rPr>
        <w:t xml:space="preserve"> O não comparecimento às provas, por qualquer motivo, caracterizará a desistência do candidato em realizar o exame. 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597D79" w:rsidRPr="005E1653" w:rsidRDefault="005C0427" w:rsidP="008D5E8E">
      <w:pPr>
        <w:suppressLineNumbers/>
        <w:ind w:left="142" w:firstLine="63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4º</w:t>
      </w:r>
      <w:r w:rsidRPr="005E1653">
        <w:rPr>
          <w:rFonts w:cs="Arial"/>
          <w:szCs w:val="24"/>
        </w:rPr>
        <w:t xml:space="preserve"> A permanência mínima do candidato na sala de exame é de 60 minutos. </w:t>
      </w:r>
    </w:p>
    <w:p w:rsidR="00597D79" w:rsidRPr="005E1653" w:rsidRDefault="00597D79" w:rsidP="008D5E8E">
      <w:pPr>
        <w:suppressLineNumbers/>
        <w:ind w:left="142" w:firstLine="638"/>
        <w:jc w:val="both"/>
        <w:rPr>
          <w:rFonts w:cs="Arial"/>
          <w:szCs w:val="24"/>
        </w:rPr>
      </w:pPr>
    </w:p>
    <w:p w:rsidR="00A85BD9" w:rsidRPr="005E1653" w:rsidRDefault="005C0427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 5º</w:t>
      </w:r>
      <w:r w:rsidRPr="005E1653">
        <w:rPr>
          <w:rFonts w:cs="Arial"/>
          <w:szCs w:val="24"/>
        </w:rPr>
        <w:t xml:space="preserve"> Não haverá prorrogação do horário de término do exame, exceto casos previstos em lei. 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A85BD9" w:rsidRPr="005E1653" w:rsidRDefault="005C0427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 6º</w:t>
      </w:r>
      <w:r w:rsidRPr="005E1653">
        <w:rPr>
          <w:rFonts w:cs="Arial"/>
          <w:szCs w:val="24"/>
        </w:rPr>
        <w:t xml:space="preserve"> O candidato deve comparecer ao local estabelecido com no mínimo </w:t>
      </w:r>
      <w:r w:rsidRPr="005E1653">
        <w:rPr>
          <w:rFonts w:cs="Arial"/>
          <w:b/>
          <w:szCs w:val="24"/>
        </w:rPr>
        <w:t>15 (quinze) minutos</w:t>
      </w:r>
      <w:r w:rsidRPr="005E1653">
        <w:rPr>
          <w:rFonts w:cs="Arial"/>
          <w:szCs w:val="24"/>
        </w:rPr>
        <w:t xml:space="preserve"> de antecedência munidos de caneta azul ou preta.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A85BD9" w:rsidRPr="005E1653" w:rsidRDefault="005C0427" w:rsidP="008D5E8E">
      <w:pPr>
        <w:suppressLineNumbers/>
        <w:ind w:left="142" w:firstLine="63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 7º</w:t>
      </w:r>
      <w:r w:rsidRPr="005E1653">
        <w:rPr>
          <w:rFonts w:cs="Arial"/>
          <w:szCs w:val="24"/>
        </w:rPr>
        <w:t xml:space="preserve"> Não será permitida, a entrada do candidato na sala após </w:t>
      </w:r>
      <w:proofErr w:type="gramStart"/>
      <w:r w:rsidR="009651B6" w:rsidRPr="005E1653">
        <w:rPr>
          <w:rFonts w:cs="Arial"/>
          <w:szCs w:val="24"/>
        </w:rPr>
        <w:t>à</w:t>
      </w:r>
      <w:r w:rsidRPr="005E1653">
        <w:rPr>
          <w:rFonts w:cs="Arial"/>
          <w:szCs w:val="24"/>
        </w:rPr>
        <w:t>s</w:t>
      </w:r>
      <w:proofErr w:type="gramEnd"/>
      <w:r w:rsidR="00776DD2">
        <w:rPr>
          <w:rFonts w:cs="Arial"/>
          <w:szCs w:val="24"/>
        </w:rPr>
        <w:t xml:space="preserve"> </w:t>
      </w:r>
      <w:r w:rsidR="009651B6" w:rsidRPr="005E1653">
        <w:rPr>
          <w:rFonts w:cs="Arial"/>
          <w:b/>
          <w:szCs w:val="24"/>
        </w:rPr>
        <w:t>13:</w:t>
      </w:r>
      <w:r w:rsidR="0075355A" w:rsidRPr="005E1653">
        <w:rPr>
          <w:rFonts w:cs="Arial"/>
          <w:b/>
          <w:szCs w:val="24"/>
        </w:rPr>
        <w:t>30</w:t>
      </w:r>
      <w:r w:rsidRPr="005E1653">
        <w:rPr>
          <w:rFonts w:cs="Arial"/>
          <w:b/>
          <w:szCs w:val="24"/>
        </w:rPr>
        <w:t xml:space="preserve">. 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szCs w:val="24"/>
        </w:rPr>
      </w:pPr>
    </w:p>
    <w:p w:rsidR="00A85BD9" w:rsidRDefault="005C0427" w:rsidP="008D5E8E">
      <w:pPr>
        <w:suppressLineNumbers/>
        <w:ind w:left="142" w:firstLine="69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8º</w:t>
      </w:r>
      <w:r w:rsidRPr="005E1653">
        <w:rPr>
          <w:rFonts w:cs="Arial"/>
          <w:szCs w:val="24"/>
        </w:rPr>
        <w:t xml:space="preserve"> Será permitido o uso de dicionários impressos.</w:t>
      </w:r>
    </w:p>
    <w:p w:rsidR="009A3CC4" w:rsidRPr="005E1653" w:rsidRDefault="009A3CC4" w:rsidP="008D5E8E">
      <w:pPr>
        <w:suppressLineNumbers/>
        <w:ind w:left="142" w:firstLine="698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5C0427" w:rsidP="008D5E8E">
      <w:pPr>
        <w:suppressLineNumbers/>
        <w:ind w:left="142" w:firstLine="698"/>
        <w:jc w:val="both"/>
        <w:rPr>
          <w:rFonts w:cs="Arial"/>
          <w:b/>
          <w:caps/>
          <w:color w:val="auto"/>
          <w:szCs w:val="24"/>
        </w:rPr>
      </w:pPr>
      <w:r w:rsidRPr="005E1653">
        <w:rPr>
          <w:rFonts w:cs="Arial"/>
          <w:b/>
          <w:szCs w:val="24"/>
        </w:rPr>
        <w:t>§ 9º</w:t>
      </w:r>
      <w:r w:rsidRPr="005E1653">
        <w:rPr>
          <w:rFonts w:cs="Arial"/>
          <w:szCs w:val="24"/>
        </w:rPr>
        <w:t xml:space="preserve"> Não será permitido troca ou empréstimo de dicionários impressos durante a prova. </w:t>
      </w:r>
    </w:p>
    <w:p w:rsidR="0075355A" w:rsidRPr="005E1653" w:rsidRDefault="0075355A" w:rsidP="008D5E8E">
      <w:pPr>
        <w:suppressLineNumbers/>
        <w:ind w:left="142" w:firstLine="698"/>
        <w:jc w:val="both"/>
        <w:rPr>
          <w:rFonts w:cs="Arial"/>
          <w:szCs w:val="24"/>
        </w:rPr>
      </w:pPr>
    </w:p>
    <w:p w:rsidR="00A85BD9" w:rsidRPr="005E1653" w:rsidRDefault="005C0427" w:rsidP="008D5E8E">
      <w:pPr>
        <w:suppressLineNumbers/>
        <w:ind w:left="142" w:firstLine="69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lastRenderedPageBreak/>
        <w:t>§ 10º</w:t>
      </w:r>
      <w:r w:rsidRPr="005E1653">
        <w:rPr>
          <w:rFonts w:cs="Arial"/>
          <w:szCs w:val="24"/>
        </w:rPr>
        <w:t xml:space="preserve"> Não será permitido o uso de dispositivos eletrônicos, tais como: computadores, tradutores eletrônicos</w:t>
      </w:r>
      <w:r w:rsidR="00AC3778" w:rsidRPr="005E1653">
        <w:rPr>
          <w:rFonts w:cs="Arial"/>
          <w:szCs w:val="24"/>
        </w:rPr>
        <w:t>, bips, celulares ou similares.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5C0427" w:rsidP="008D5E8E">
      <w:pPr>
        <w:suppressLineNumbers/>
        <w:ind w:left="142" w:firstLine="69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11º</w:t>
      </w:r>
      <w:r w:rsidRPr="005E1653">
        <w:rPr>
          <w:rFonts w:cs="Arial"/>
          <w:szCs w:val="24"/>
        </w:rPr>
        <w:t xml:space="preserve"> Ao término da prova, o candidato deverá entregar a via original da prova, escrita a caneta, com letra legível e sem rasuras. 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5C0427" w:rsidP="006352A2">
      <w:pPr>
        <w:suppressLineNumbers/>
        <w:ind w:left="142" w:firstLine="698"/>
        <w:jc w:val="both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 xml:space="preserve">IV - NATUREZA DO EXAME </w:t>
      </w:r>
    </w:p>
    <w:p w:rsidR="00AC3778" w:rsidRPr="005E1653" w:rsidRDefault="00AC3778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CE795B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15</w:t>
      </w:r>
      <w:r w:rsidR="005C0427" w:rsidRPr="005E1653">
        <w:rPr>
          <w:rFonts w:cs="Arial"/>
          <w:b/>
          <w:szCs w:val="24"/>
        </w:rPr>
        <w:t>.</w:t>
      </w:r>
      <w:r w:rsidR="005C0427" w:rsidRPr="005E1653">
        <w:rPr>
          <w:rFonts w:cs="Arial"/>
          <w:szCs w:val="24"/>
        </w:rPr>
        <w:t xml:space="preserve"> O exame de proficiência em leitura e compreensão em língua estrangeira pretende avaliar a capacidade de compreensão e interpretação do candidato, na leitura de textos acadêmicos, considerando </w:t>
      </w:r>
      <w:r w:rsidR="00AC3778" w:rsidRPr="005E1653">
        <w:rPr>
          <w:rFonts w:cs="Arial"/>
          <w:szCs w:val="24"/>
        </w:rPr>
        <w:t>as áreas do conhecimento dos centros</w:t>
      </w:r>
      <w:r w:rsidR="0075355A" w:rsidRPr="005E1653">
        <w:rPr>
          <w:rFonts w:cs="Arial"/>
          <w:szCs w:val="24"/>
        </w:rPr>
        <w:t xml:space="preserve"> do </w:t>
      </w:r>
      <w:r w:rsidR="0075355A" w:rsidRPr="005E1653">
        <w:rPr>
          <w:rFonts w:cs="Arial"/>
          <w:i/>
          <w:szCs w:val="24"/>
        </w:rPr>
        <w:t>campus</w:t>
      </w:r>
      <w:r w:rsidR="0075355A" w:rsidRPr="005E1653">
        <w:rPr>
          <w:rFonts w:cs="Arial"/>
          <w:szCs w:val="24"/>
        </w:rPr>
        <w:t xml:space="preserve"> de Toledo.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1º</w:t>
      </w:r>
      <w:r w:rsidRPr="005E1653">
        <w:rPr>
          <w:rFonts w:cs="Arial"/>
          <w:szCs w:val="24"/>
        </w:rPr>
        <w:t xml:space="preserve"> O que se privilegia, em um exame dessa natureza, são as estratégias usadas pelos candidatos na construção de um sentido para o texto que está lendo. Não se trata, portanto, de um exame que se concentra em conhecimentos gramaticais e nem tampouco, em formação de opinião pessoal, e sim em competência de leitura e compreensão de texto.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5C0427" w:rsidP="008D5E8E">
      <w:pPr>
        <w:suppressLineNumbers/>
        <w:ind w:left="142" w:firstLine="64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2º</w:t>
      </w:r>
      <w:r w:rsidRPr="005E1653">
        <w:rPr>
          <w:rFonts w:cs="Arial"/>
          <w:szCs w:val="24"/>
        </w:rPr>
        <w:t xml:space="preserve"> A prova contempla questões objetivas e discursivas. Tais questões envolvem leitura, interpretação de texto, aspectos </w:t>
      </w:r>
      <w:proofErr w:type="spellStart"/>
      <w:r w:rsidRPr="005E1653">
        <w:rPr>
          <w:rFonts w:cs="Arial"/>
          <w:szCs w:val="24"/>
        </w:rPr>
        <w:t>linguísticos</w:t>
      </w:r>
      <w:proofErr w:type="spellEnd"/>
      <w:r w:rsidRPr="005E1653">
        <w:rPr>
          <w:rFonts w:cs="Arial"/>
          <w:szCs w:val="24"/>
        </w:rPr>
        <w:t xml:space="preserve"> e tradução.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75355A" w:rsidP="008D5E8E">
      <w:pPr>
        <w:suppressLineNumbers/>
        <w:ind w:left="142"/>
        <w:jc w:val="both"/>
        <w:rPr>
          <w:rFonts w:cs="Arial"/>
          <w:szCs w:val="24"/>
        </w:rPr>
      </w:pPr>
      <w:r w:rsidRPr="005E1653">
        <w:rPr>
          <w:rFonts w:cs="Arial"/>
          <w:szCs w:val="24"/>
        </w:rPr>
        <w:tab/>
      </w:r>
      <w:r w:rsidR="005C0427" w:rsidRPr="005E1653">
        <w:rPr>
          <w:rFonts w:cs="Arial"/>
          <w:b/>
          <w:szCs w:val="24"/>
        </w:rPr>
        <w:t>§ 3º</w:t>
      </w:r>
      <w:r w:rsidR="005C0427" w:rsidRPr="005E1653">
        <w:rPr>
          <w:rFonts w:cs="Arial"/>
          <w:szCs w:val="24"/>
        </w:rPr>
        <w:t xml:space="preserve"> As respostas para as questões discursivas devem ser em </w:t>
      </w:r>
      <w:r w:rsidR="005C0427" w:rsidRPr="005E1653">
        <w:rPr>
          <w:rFonts w:cs="Arial"/>
          <w:b/>
          <w:szCs w:val="24"/>
        </w:rPr>
        <w:t>língua portuguesa</w:t>
      </w:r>
      <w:r w:rsidR="005C0427" w:rsidRPr="005E1653">
        <w:rPr>
          <w:rFonts w:cs="Arial"/>
          <w:szCs w:val="24"/>
        </w:rPr>
        <w:t xml:space="preserve">. As respostas devem ser redigidas com letra legível e com caneta preta ou azul. 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EA5401" w:rsidRPr="005E1653" w:rsidRDefault="005C0427" w:rsidP="008D5E8E">
      <w:pPr>
        <w:suppressLineNumbers/>
        <w:ind w:left="142" w:firstLine="708"/>
        <w:jc w:val="both"/>
        <w:rPr>
          <w:rFonts w:cs="Arial"/>
          <w:color w:val="auto"/>
          <w:szCs w:val="24"/>
        </w:rPr>
      </w:pPr>
      <w:r w:rsidRPr="005E1653">
        <w:rPr>
          <w:rFonts w:cs="Arial"/>
          <w:b/>
          <w:color w:val="auto"/>
          <w:szCs w:val="24"/>
        </w:rPr>
        <w:t>§ 4º</w:t>
      </w:r>
      <w:r w:rsidRPr="005E1653">
        <w:rPr>
          <w:rFonts w:cs="Arial"/>
          <w:color w:val="auto"/>
          <w:szCs w:val="24"/>
        </w:rPr>
        <w:t xml:space="preserve"> No ato da inscrição</w:t>
      </w:r>
      <w:r w:rsidR="009A3CC4">
        <w:rPr>
          <w:rFonts w:cs="Arial"/>
          <w:color w:val="auto"/>
          <w:szCs w:val="24"/>
        </w:rPr>
        <w:t>,</w:t>
      </w:r>
      <w:r w:rsidRPr="005E1653">
        <w:rPr>
          <w:rFonts w:cs="Arial"/>
          <w:color w:val="auto"/>
          <w:szCs w:val="24"/>
        </w:rPr>
        <w:t xml:space="preserve"> o candidato escolherá</w:t>
      </w:r>
      <w:r w:rsidR="00A97B8F" w:rsidRPr="005E1653">
        <w:rPr>
          <w:rFonts w:cs="Arial"/>
          <w:color w:val="auto"/>
          <w:szCs w:val="24"/>
        </w:rPr>
        <w:t xml:space="preserve"> a área de conh</w:t>
      </w:r>
      <w:r w:rsidR="009651B6" w:rsidRPr="005E1653">
        <w:rPr>
          <w:rFonts w:cs="Arial"/>
          <w:color w:val="auto"/>
          <w:szCs w:val="24"/>
        </w:rPr>
        <w:t>ec</w:t>
      </w:r>
      <w:r w:rsidR="009A3CC4">
        <w:rPr>
          <w:rFonts w:cs="Arial"/>
          <w:color w:val="auto"/>
          <w:szCs w:val="24"/>
        </w:rPr>
        <w:t>imento da prova e o idioma de acordo com a</w:t>
      </w:r>
      <w:r w:rsidR="009651B6" w:rsidRPr="005E1653">
        <w:rPr>
          <w:rFonts w:cs="Arial"/>
          <w:color w:val="auto"/>
          <w:szCs w:val="24"/>
        </w:rPr>
        <w:t>s</w:t>
      </w:r>
      <w:r w:rsidR="009A3CC4">
        <w:rPr>
          <w:rFonts w:cs="Arial"/>
          <w:color w:val="auto"/>
          <w:szCs w:val="24"/>
        </w:rPr>
        <w:t xml:space="preserve"> orientações dos</w:t>
      </w:r>
      <w:r w:rsidR="009651B6" w:rsidRPr="005E1653">
        <w:rPr>
          <w:rFonts w:cs="Arial"/>
          <w:color w:val="auto"/>
          <w:szCs w:val="24"/>
        </w:rPr>
        <w:t xml:space="preserve"> Programas</w:t>
      </w:r>
      <w:r w:rsidR="00EA5401" w:rsidRPr="005E1653">
        <w:rPr>
          <w:rFonts w:cs="Arial"/>
          <w:color w:val="auto"/>
          <w:szCs w:val="24"/>
        </w:rPr>
        <w:t xml:space="preserve"> de Pós-G</w:t>
      </w:r>
      <w:r w:rsidR="003E71C1" w:rsidRPr="005E1653">
        <w:rPr>
          <w:rFonts w:cs="Arial"/>
          <w:color w:val="auto"/>
          <w:szCs w:val="24"/>
        </w:rPr>
        <w:t>raduação</w:t>
      </w:r>
      <w:r w:rsidR="009A3CC4">
        <w:rPr>
          <w:rFonts w:cs="Arial"/>
          <w:color w:val="auto"/>
          <w:szCs w:val="24"/>
        </w:rPr>
        <w:t xml:space="preserve"> </w:t>
      </w:r>
      <w:proofErr w:type="spellStart"/>
      <w:r w:rsidR="009651B6" w:rsidRPr="005E1653">
        <w:rPr>
          <w:rFonts w:cs="Arial"/>
          <w:i/>
          <w:color w:val="auto"/>
          <w:szCs w:val="24"/>
        </w:rPr>
        <w:t>Stricto</w:t>
      </w:r>
      <w:proofErr w:type="spellEnd"/>
      <w:r w:rsidR="009651B6" w:rsidRPr="005E1653">
        <w:rPr>
          <w:rFonts w:cs="Arial"/>
          <w:i/>
          <w:color w:val="auto"/>
          <w:szCs w:val="24"/>
        </w:rPr>
        <w:t xml:space="preserve"> </w:t>
      </w:r>
      <w:proofErr w:type="spellStart"/>
      <w:r w:rsidR="009651B6" w:rsidRPr="005E1653">
        <w:rPr>
          <w:rFonts w:cs="Arial"/>
          <w:i/>
          <w:color w:val="auto"/>
          <w:szCs w:val="24"/>
        </w:rPr>
        <w:t>Sensu</w:t>
      </w:r>
      <w:proofErr w:type="spellEnd"/>
      <w:r w:rsidR="009A3CC4">
        <w:rPr>
          <w:rFonts w:cs="Arial"/>
          <w:i/>
          <w:color w:val="auto"/>
          <w:szCs w:val="24"/>
        </w:rPr>
        <w:t>,</w:t>
      </w:r>
      <w:r w:rsidR="009A3CC4">
        <w:rPr>
          <w:rFonts w:cs="Arial"/>
          <w:color w:val="auto"/>
          <w:szCs w:val="24"/>
        </w:rPr>
        <w:t xml:space="preserve"> atrelados aos centros do</w:t>
      </w:r>
      <w:r w:rsidR="003E71C1" w:rsidRPr="005E1653">
        <w:rPr>
          <w:rFonts w:cs="Arial"/>
          <w:color w:val="auto"/>
          <w:szCs w:val="24"/>
        </w:rPr>
        <w:t xml:space="preserve"> </w:t>
      </w:r>
      <w:r w:rsidR="003E71C1" w:rsidRPr="005E1653">
        <w:rPr>
          <w:rFonts w:cs="Arial"/>
          <w:i/>
          <w:color w:val="auto"/>
          <w:szCs w:val="24"/>
        </w:rPr>
        <w:t>c</w:t>
      </w:r>
      <w:r w:rsidR="0075355A" w:rsidRPr="005E1653">
        <w:rPr>
          <w:rFonts w:cs="Arial"/>
          <w:i/>
          <w:color w:val="auto"/>
          <w:szCs w:val="24"/>
        </w:rPr>
        <w:t>a</w:t>
      </w:r>
      <w:r w:rsidR="003E71C1" w:rsidRPr="005E1653">
        <w:rPr>
          <w:rFonts w:cs="Arial"/>
          <w:i/>
          <w:color w:val="auto"/>
          <w:szCs w:val="24"/>
        </w:rPr>
        <w:t>mpus</w:t>
      </w:r>
      <w:r w:rsidR="003E71C1" w:rsidRPr="005E1653">
        <w:rPr>
          <w:rFonts w:cs="Arial"/>
          <w:color w:val="auto"/>
          <w:szCs w:val="24"/>
        </w:rPr>
        <w:t xml:space="preserve"> de Toledo,</w:t>
      </w:r>
      <w:r w:rsidR="00A97B8F" w:rsidRPr="005E1653">
        <w:rPr>
          <w:rFonts w:cs="Arial"/>
          <w:color w:val="auto"/>
          <w:szCs w:val="24"/>
        </w:rPr>
        <w:t xml:space="preserve"> a saber: </w:t>
      </w:r>
      <w:r w:rsidR="00423B57" w:rsidRPr="005E1653">
        <w:rPr>
          <w:rFonts w:cs="Arial"/>
          <w:color w:val="auto"/>
          <w:szCs w:val="24"/>
        </w:rPr>
        <w:t>CCSA, CECE e CCHS, e seus programas afins.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color w:val="00B050"/>
          <w:szCs w:val="24"/>
        </w:rPr>
      </w:pPr>
    </w:p>
    <w:p w:rsidR="00A85BD9" w:rsidRPr="005E1653" w:rsidRDefault="008D5E8E" w:rsidP="008D5E8E">
      <w:pPr>
        <w:suppressLineNumbers/>
        <w:ind w:left="142" w:firstLine="708"/>
        <w:jc w:val="both"/>
        <w:rPr>
          <w:rFonts w:cs="Arial"/>
          <w:color w:val="auto"/>
          <w:szCs w:val="24"/>
        </w:rPr>
      </w:pPr>
      <w:r w:rsidRPr="005E1653">
        <w:rPr>
          <w:rFonts w:cs="Arial"/>
          <w:b/>
          <w:color w:val="auto"/>
          <w:szCs w:val="24"/>
        </w:rPr>
        <w:t xml:space="preserve">§ </w:t>
      </w:r>
      <w:r w:rsidR="00EA5401" w:rsidRPr="005E1653">
        <w:rPr>
          <w:rFonts w:cs="Arial"/>
          <w:b/>
          <w:color w:val="auto"/>
          <w:szCs w:val="24"/>
        </w:rPr>
        <w:t>5°</w:t>
      </w:r>
      <w:r w:rsidR="009A3CC4">
        <w:rPr>
          <w:rFonts w:cs="Arial"/>
          <w:b/>
          <w:color w:val="auto"/>
          <w:szCs w:val="24"/>
        </w:rPr>
        <w:t xml:space="preserve"> </w:t>
      </w:r>
      <w:r w:rsidR="009651B6" w:rsidRPr="005E1653">
        <w:rPr>
          <w:rFonts w:cs="Arial"/>
          <w:color w:val="auto"/>
          <w:szCs w:val="24"/>
        </w:rPr>
        <w:t xml:space="preserve">Haverá duas modalidades de línguas: </w:t>
      </w:r>
      <w:r w:rsidR="009651B6" w:rsidRPr="009A3CC4">
        <w:rPr>
          <w:rFonts w:cs="Arial"/>
          <w:b/>
          <w:color w:val="auto"/>
          <w:szCs w:val="24"/>
        </w:rPr>
        <w:t>espanhol e inglês</w:t>
      </w:r>
      <w:r w:rsidR="004D223A" w:rsidRPr="005E1653">
        <w:rPr>
          <w:rFonts w:cs="Arial"/>
          <w:color w:val="auto"/>
          <w:szCs w:val="24"/>
        </w:rPr>
        <w:t xml:space="preserve">. A opção fica a critério do candidato, considerando as exigências de cada programa </w:t>
      </w:r>
      <w:proofErr w:type="spellStart"/>
      <w:r w:rsidR="009A3CC4">
        <w:rPr>
          <w:rFonts w:cs="Arial"/>
          <w:i/>
          <w:color w:val="auto"/>
          <w:szCs w:val="24"/>
        </w:rPr>
        <w:t>Strictu</w:t>
      </w:r>
      <w:proofErr w:type="spellEnd"/>
      <w:r w:rsidR="009A3CC4">
        <w:rPr>
          <w:rFonts w:cs="Arial"/>
          <w:i/>
          <w:color w:val="auto"/>
          <w:szCs w:val="24"/>
        </w:rPr>
        <w:t xml:space="preserve"> </w:t>
      </w:r>
      <w:proofErr w:type="spellStart"/>
      <w:r w:rsidR="009A3CC4">
        <w:rPr>
          <w:rFonts w:cs="Arial"/>
          <w:i/>
          <w:color w:val="auto"/>
          <w:szCs w:val="24"/>
        </w:rPr>
        <w:t>S</w:t>
      </w:r>
      <w:r w:rsidR="004D223A" w:rsidRPr="005E1653">
        <w:rPr>
          <w:rFonts w:cs="Arial"/>
          <w:i/>
          <w:color w:val="auto"/>
          <w:szCs w:val="24"/>
        </w:rPr>
        <w:t>ensu</w:t>
      </w:r>
      <w:proofErr w:type="spellEnd"/>
      <w:r w:rsidR="004D223A" w:rsidRPr="005E1653">
        <w:rPr>
          <w:rFonts w:cs="Arial"/>
          <w:i/>
          <w:color w:val="auto"/>
          <w:szCs w:val="24"/>
        </w:rPr>
        <w:t>.</w:t>
      </w:r>
    </w:p>
    <w:p w:rsidR="004D223A" w:rsidRPr="005E1653" w:rsidRDefault="004D223A" w:rsidP="008D5E8E">
      <w:pPr>
        <w:pStyle w:val="PargrafodaLista"/>
        <w:suppressLineNumbers/>
        <w:ind w:left="142"/>
        <w:jc w:val="both"/>
        <w:rPr>
          <w:rFonts w:cs="Arial"/>
          <w:b/>
          <w:i/>
          <w:caps/>
          <w:color w:val="00B050"/>
          <w:szCs w:val="24"/>
        </w:rPr>
      </w:pPr>
    </w:p>
    <w:p w:rsidR="00A85BD9" w:rsidRPr="005E1653" w:rsidRDefault="005C0427" w:rsidP="008D5E8E">
      <w:pPr>
        <w:suppressLineNumbers/>
        <w:ind w:left="142" w:firstLine="708"/>
        <w:jc w:val="both"/>
        <w:rPr>
          <w:rFonts w:cs="Arial"/>
          <w:i/>
          <w:szCs w:val="24"/>
        </w:rPr>
      </w:pPr>
      <w:r w:rsidRPr="005E1653">
        <w:rPr>
          <w:rFonts w:cs="Arial"/>
          <w:b/>
          <w:szCs w:val="24"/>
        </w:rPr>
        <w:t>§</w:t>
      </w:r>
      <w:r w:rsidR="008D5E8E" w:rsidRPr="005E1653">
        <w:rPr>
          <w:rFonts w:cs="Arial"/>
          <w:b/>
          <w:szCs w:val="24"/>
        </w:rPr>
        <w:t xml:space="preserve"> 6</w:t>
      </w:r>
      <w:r w:rsidR="00A85BD9" w:rsidRPr="005E1653">
        <w:rPr>
          <w:rFonts w:cs="Arial"/>
          <w:b/>
          <w:szCs w:val="24"/>
        </w:rPr>
        <w:t>º</w:t>
      </w:r>
      <w:r w:rsidR="00A85BD9" w:rsidRPr="005E1653">
        <w:rPr>
          <w:rFonts w:cs="Arial"/>
          <w:szCs w:val="24"/>
        </w:rPr>
        <w:t xml:space="preserve"> A prova </w:t>
      </w:r>
      <w:r w:rsidR="003E71C1" w:rsidRPr="005E1653">
        <w:rPr>
          <w:rFonts w:cs="Arial"/>
          <w:szCs w:val="24"/>
        </w:rPr>
        <w:t xml:space="preserve">de </w:t>
      </w:r>
      <w:r w:rsidR="00A85BD9" w:rsidRPr="005E1653">
        <w:rPr>
          <w:rFonts w:cs="Arial"/>
          <w:szCs w:val="24"/>
        </w:rPr>
        <w:t>proficiência aplicada</w:t>
      </w:r>
      <w:r w:rsidRPr="005E1653">
        <w:rPr>
          <w:rFonts w:cs="Arial"/>
          <w:szCs w:val="24"/>
        </w:rPr>
        <w:t xml:space="preserve"> pelo Programa de Ensino de Línguas </w:t>
      </w:r>
      <w:r w:rsidR="00A97B8F" w:rsidRPr="005E1653">
        <w:rPr>
          <w:rFonts w:cs="Arial"/>
          <w:szCs w:val="24"/>
        </w:rPr>
        <w:t>–</w:t>
      </w:r>
      <w:r w:rsidRPr="005E1653">
        <w:rPr>
          <w:rFonts w:cs="Arial"/>
          <w:szCs w:val="24"/>
        </w:rPr>
        <w:t xml:space="preserve"> </w:t>
      </w:r>
      <w:r w:rsidR="009A3CC4">
        <w:rPr>
          <w:rFonts w:cs="Arial"/>
          <w:szCs w:val="24"/>
        </w:rPr>
        <w:t>C</w:t>
      </w:r>
      <w:r w:rsidRPr="005E1653">
        <w:rPr>
          <w:rFonts w:cs="Arial"/>
          <w:szCs w:val="24"/>
        </w:rPr>
        <w:t>EL</w:t>
      </w:r>
      <w:r w:rsidR="009A3CC4">
        <w:rPr>
          <w:rFonts w:cs="Arial"/>
          <w:szCs w:val="24"/>
        </w:rPr>
        <w:t>T</w:t>
      </w:r>
      <w:r w:rsidR="00A97B8F" w:rsidRPr="005E1653">
        <w:rPr>
          <w:rFonts w:cs="Arial"/>
          <w:szCs w:val="24"/>
        </w:rPr>
        <w:t>O</w:t>
      </w:r>
      <w:r w:rsidRPr="005E1653">
        <w:rPr>
          <w:rFonts w:cs="Arial"/>
          <w:szCs w:val="24"/>
        </w:rPr>
        <w:t xml:space="preserve"> atende aos requisitos dos cursos de Pós-Graduação a nível </w:t>
      </w:r>
      <w:proofErr w:type="spellStart"/>
      <w:r w:rsidR="009A3CC4">
        <w:rPr>
          <w:rFonts w:cs="Arial"/>
          <w:i/>
          <w:szCs w:val="24"/>
        </w:rPr>
        <w:t>Stricto</w:t>
      </w:r>
      <w:proofErr w:type="spellEnd"/>
      <w:r w:rsidR="009A3CC4">
        <w:rPr>
          <w:rFonts w:cs="Arial"/>
          <w:i/>
          <w:szCs w:val="24"/>
        </w:rPr>
        <w:t xml:space="preserve"> </w:t>
      </w:r>
      <w:proofErr w:type="spellStart"/>
      <w:r w:rsidR="009A3CC4">
        <w:rPr>
          <w:rFonts w:cs="Arial"/>
          <w:i/>
          <w:szCs w:val="24"/>
        </w:rPr>
        <w:t>S</w:t>
      </w:r>
      <w:r w:rsidRPr="005E1653">
        <w:rPr>
          <w:rFonts w:cs="Arial"/>
          <w:i/>
          <w:szCs w:val="24"/>
        </w:rPr>
        <w:t>ensu</w:t>
      </w:r>
      <w:proofErr w:type="spellEnd"/>
      <w:r w:rsidRPr="005E1653">
        <w:rPr>
          <w:rFonts w:cs="Arial"/>
          <w:i/>
          <w:szCs w:val="24"/>
        </w:rPr>
        <w:t>.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5C0427" w:rsidP="006352A2">
      <w:pPr>
        <w:suppressLineNumbers/>
        <w:ind w:left="142" w:firstLine="708"/>
        <w:jc w:val="both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 xml:space="preserve">V- DIVULGAÇÃO DOS RESULTADOS 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401729" w:rsidRPr="005E1653" w:rsidRDefault="00CE795B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16</w:t>
      </w:r>
      <w:r w:rsidR="005C0427" w:rsidRPr="005E1653">
        <w:rPr>
          <w:rFonts w:cs="Arial"/>
          <w:b/>
          <w:szCs w:val="24"/>
        </w:rPr>
        <w:t>.</w:t>
      </w:r>
      <w:r w:rsidR="005C0427" w:rsidRPr="005E1653">
        <w:rPr>
          <w:rFonts w:cs="Arial"/>
          <w:szCs w:val="24"/>
        </w:rPr>
        <w:t xml:space="preserve"> Os resultados serão divulgados em até </w:t>
      </w:r>
      <w:r w:rsidR="006D191C" w:rsidRPr="006D191C">
        <w:rPr>
          <w:rFonts w:cs="Arial"/>
          <w:b/>
          <w:color w:val="000000" w:themeColor="text1"/>
          <w:szCs w:val="24"/>
        </w:rPr>
        <w:t>30 de novembro</w:t>
      </w:r>
      <w:r w:rsidR="005C0427" w:rsidRPr="006D191C">
        <w:rPr>
          <w:rFonts w:cs="Arial"/>
          <w:b/>
          <w:color w:val="000000" w:themeColor="text1"/>
          <w:szCs w:val="24"/>
        </w:rPr>
        <w:t xml:space="preserve"> 2017</w:t>
      </w:r>
      <w:r w:rsidR="005C0427" w:rsidRPr="006D191C">
        <w:rPr>
          <w:rFonts w:cs="Arial"/>
          <w:color w:val="000000" w:themeColor="text1"/>
          <w:szCs w:val="24"/>
        </w:rPr>
        <w:t>,</w:t>
      </w:r>
      <w:r w:rsidR="005C0427" w:rsidRPr="005E1653">
        <w:rPr>
          <w:rFonts w:cs="Arial"/>
          <w:szCs w:val="24"/>
        </w:rPr>
        <w:t xml:space="preserve"> por meio de Edital com os seguintes conceitos: Não proficiente (NP) – notas de zer</w:t>
      </w:r>
      <w:r w:rsidR="001771A9" w:rsidRPr="005E1653">
        <w:rPr>
          <w:rFonts w:cs="Arial"/>
          <w:szCs w:val="24"/>
        </w:rPr>
        <w:t xml:space="preserve">o a 69 (sessenta e nove) e </w:t>
      </w:r>
      <w:r w:rsidR="005C0427" w:rsidRPr="005E1653">
        <w:rPr>
          <w:rFonts w:cs="Arial"/>
          <w:szCs w:val="24"/>
        </w:rPr>
        <w:t>Proficiente (P) – notas de 70 a 100. Notas de 70 a 79 contemplam conceito ‘C’; de 80 a 89, conceito ‘B’ e, de 90 a 100, conceito ‘A’.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75355A" w:rsidP="008D5E8E">
      <w:pPr>
        <w:suppressLineNumbers/>
        <w:ind w:left="142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ab/>
      </w:r>
      <w:r w:rsidR="005C0427" w:rsidRPr="005E1653">
        <w:rPr>
          <w:rFonts w:cs="Arial"/>
          <w:b/>
          <w:szCs w:val="24"/>
        </w:rPr>
        <w:t>§ 1º</w:t>
      </w:r>
      <w:r w:rsidR="005C0427" w:rsidRPr="005E1653">
        <w:rPr>
          <w:rFonts w:cs="Arial"/>
          <w:szCs w:val="24"/>
        </w:rPr>
        <w:t xml:space="preserve"> As provas/exames permanecerão arquivados junto ao Programa de Ensino de Línguas – </w:t>
      </w:r>
      <w:r w:rsidR="009A3CC4">
        <w:rPr>
          <w:rFonts w:cs="Arial"/>
          <w:szCs w:val="24"/>
        </w:rPr>
        <w:t>C</w:t>
      </w:r>
      <w:r w:rsidR="005C0427" w:rsidRPr="005E1653">
        <w:rPr>
          <w:rFonts w:cs="Arial"/>
          <w:szCs w:val="24"/>
        </w:rPr>
        <w:t>EL</w:t>
      </w:r>
      <w:r w:rsidR="003E71C1" w:rsidRPr="005E1653">
        <w:rPr>
          <w:rFonts w:cs="Arial"/>
          <w:szCs w:val="24"/>
        </w:rPr>
        <w:t>TO</w:t>
      </w:r>
      <w:r w:rsidR="005C0427" w:rsidRPr="005E1653">
        <w:rPr>
          <w:rFonts w:cs="Arial"/>
          <w:szCs w:val="24"/>
        </w:rPr>
        <w:t>, não sendo permitido acesso aos candidatos.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A85BD9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2º</w:t>
      </w:r>
      <w:r w:rsidRPr="005E1653">
        <w:rPr>
          <w:rFonts w:cs="Arial"/>
          <w:szCs w:val="24"/>
        </w:rPr>
        <w:t xml:space="preserve"> Não serão aceitos recursos de revisão, ou pedidos de vistas de prova. O resultado da prova será inapelável. 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5E1653" w:rsidRDefault="005E1653" w:rsidP="008D5E8E">
      <w:pPr>
        <w:suppressLineNumbers/>
        <w:ind w:left="142" w:firstLine="708"/>
        <w:jc w:val="both"/>
        <w:rPr>
          <w:rFonts w:cs="Arial"/>
          <w:b/>
          <w:szCs w:val="24"/>
        </w:rPr>
      </w:pPr>
    </w:p>
    <w:p w:rsidR="00401729" w:rsidRPr="005E1653" w:rsidRDefault="005C0427" w:rsidP="006352A2">
      <w:pPr>
        <w:suppressLineNumbers/>
        <w:ind w:left="142" w:firstLine="708"/>
        <w:jc w:val="both"/>
        <w:outlineLvl w:val="0"/>
        <w:rPr>
          <w:rFonts w:cs="Arial"/>
          <w:b/>
          <w:szCs w:val="24"/>
        </w:rPr>
      </w:pPr>
      <w:r w:rsidRPr="005E1653">
        <w:rPr>
          <w:rFonts w:cs="Arial"/>
          <w:b/>
          <w:szCs w:val="24"/>
        </w:rPr>
        <w:t xml:space="preserve">VI - CERTIFICAÇÃO 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401729" w:rsidRPr="005E1653" w:rsidRDefault="00CE795B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17</w:t>
      </w:r>
      <w:r w:rsidR="005C0427" w:rsidRPr="005E1653">
        <w:rPr>
          <w:rFonts w:cs="Arial"/>
          <w:b/>
          <w:szCs w:val="24"/>
        </w:rPr>
        <w:t>.</w:t>
      </w:r>
      <w:r w:rsidR="005C0427" w:rsidRPr="005E1653">
        <w:rPr>
          <w:rFonts w:cs="Arial"/>
          <w:szCs w:val="24"/>
        </w:rPr>
        <w:t xml:space="preserve"> Os candidatos proficientes receberão um certificado de Proficiência em </w:t>
      </w:r>
      <w:r w:rsidR="005C0427" w:rsidRPr="005E1653">
        <w:rPr>
          <w:rFonts w:cs="Arial"/>
          <w:color w:val="auto"/>
          <w:szCs w:val="24"/>
        </w:rPr>
        <w:t xml:space="preserve">Leitura e Compreensão em Língua Estrangeira, emitido pelo </w:t>
      </w:r>
      <w:r w:rsidR="009A3CC4">
        <w:rPr>
          <w:rFonts w:cs="Arial"/>
          <w:color w:val="auto"/>
          <w:szCs w:val="24"/>
        </w:rPr>
        <w:t>centro de Ensino</w:t>
      </w:r>
      <w:r w:rsidR="005C0427" w:rsidRPr="005E1653">
        <w:rPr>
          <w:rFonts w:cs="Arial"/>
          <w:color w:val="auto"/>
          <w:szCs w:val="24"/>
        </w:rPr>
        <w:t xml:space="preserve"> de Línguas – </w:t>
      </w:r>
      <w:r w:rsidR="009A3CC4">
        <w:rPr>
          <w:rFonts w:cs="Arial"/>
          <w:color w:val="auto"/>
          <w:szCs w:val="24"/>
        </w:rPr>
        <w:t>C</w:t>
      </w:r>
      <w:r w:rsidR="005C0427" w:rsidRPr="005E1653">
        <w:rPr>
          <w:rFonts w:cs="Arial"/>
          <w:color w:val="auto"/>
          <w:szCs w:val="24"/>
        </w:rPr>
        <w:t>EL</w:t>
      </w:r>
      <w:r w:rsidR="003E71C1" w:rsidRPr="005E1653">
        <w:rPr>
          <w:rFonts w:cs="Arial"/>
          <w:color w:val="auto"/>
          <w:szCs w:val="24"/>
        </w:rPr>
        <w:t>TO</w:t>
      </w:r>
      <w:r w:rsidR="005C0427" w:rsidRPr="005E1653">
        <w:rPr>
          <w:rFonts w:cs="Arial"/>
          <w:color w:val="auto"/>
          <w:szCs w:val="24"/>
        </w:rPr>
        <w:t xml:space="preserve">, até 30 dias úteis após a realização </w:t>
      </w:r>
      <w:r w:rsidR="005C0427" w:rsidRPr="005E1653">
        <w:rPr>
          <w:rFonts w:cs="Arial"/>
          <w:szCs w:val="24"/>
        </w:rPr>
        <w:t xml:space="preserve">da prova. 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00B050"/>
          <w:szCs w:val="24"/>
        </w:rPr>
      </w:pPr>
    </w:p>
    <w:p w:rsidR="00401729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1º</w:t>
      </w:r>
      <w:r w:rsidRPr="005E1653">
        <w:rPr>
          <w:rFonts w:cs="Arial"/>
          <w:szCs w:val="24"/>
        </w:rPr>
        <w:t xml:space="preserve"> Os certi</w:t>
      </w:r>
      <w:r w:rsidR="00B24DA7" w:rsidRPr="005E1653">
        <w:rPr>
          <w:rFonts w:cs="Arial"/>
          <w:szCs w:val="24"/>
        </w:rPr>
        <w:t>ficados deverão ser retirados nos respectivos Programas de Pós-Graduação dos</w:t>
      </w:r>
      <w:r w:rsidR="00423B57" w:rsidRPr="005E1653">
        <w:rPr>
          <w:rFonts w:cs="Arial"/>
          <w:szCs w:val="24"/>
        </w:rPr>
        <w:t xml:space="preserve"> Centros nos quais</w:t>
      </w:r>
      <w:r w:rsidR="009A3CC4">
        <w:rPr>
          <w:rFonts w:cs="Arial"/>
          <w:szCs w:val="24"/>
        </w:rPr>
        <w:t xml:space="preserve"> </w:t>
      </w:r>
      <w:r w:rsidRPr="005E1653">
        <w:rPr>
          <w:rFonts w:cs="Arial"/>
          <w:szCs w:val="24"/>
        </w:rPr>
        <w:t>o</w:t>
      </w:r>
      <w:r w:rsidR="00B24DA7" w:rsidRPr="005E1653">
        <w:rPr>
          <w:rFonts w:cs="Arial"/>
          <w:szCs w:val="24"/>
        </w:rPr>
        <w:t>s candidatos realizaram a inscrição</w:t>
      </w:r>
      <w:r w:rsidRPr="005E1653">
        <w:rPr>
          <w:rFonts w:cs="Arial"/>
          <w:szCs w:val="24"/>
        </w:rPr>
        <w:t xml:space="preserve">, sendo necessária </w:t>
      </w:r>
      <w:r w:rsidR="00B24DA7" w:rsidRPr="005E1653">
        <w:rPr>
          <w:rFonts w:cs="Arial"/>
          <w:szCs w:val="24"/>
        </w:rPr>
        <w:t xml:space="preserve">a </w:t>
      </w:r>
      <w:r w:rsidRPr="005E1653">
        <w:rPr>
          <w:rFonts w:cs="Arial"/>
          <w:szCs w:val="24"/>
        </w:rPr>
        <w:t xml:space="preserve">apresentação de um documento de identificação. 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  <w:highlight w:val="yellow"/>
        </w:rPr>
      </w:pPr>
    </w:p>
    <w:p w:rsidR="00401729" w:rsidRPr="005E1653" w:rsidRDefault="005C0427" w:rsidP="008D5E8E">
      <w:pPr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2º</w:t>
      </w:r>
      <w:r w:rsidRPr="005E1653">
        <w:rPr>
          <w:rFonts w:cs="Arial"/>
          <w:szCs w:val="24"/>
        </w:rPr>
        <w:t xml:space="preserve"> No caso de um terceiro vir retirar, será necessário ter uma autorização (procuração simples – não é necessário reconhecer firma) do candidato. </w:t>
      </w:r>
    </w:p>
    <w:p w:rsidR="00EA5401" w:rsidRPr="005E1653" w:rsidRDefault="00EA5401" w:rsidP="008D5E8E">
      <w:pPr>
        <w:suppressLineNumbers/>
        <w:ind w:left="142"/>
        <w:jc w:val="both"/>
        <w:rPr>
          <w:rFonts w:cs="Arial"/>
          <w:b/>
          <w:caps/>
          <w:color w:val="auto"/>
          <w:szCs w:val="24"/>
        </w:rPr>
      </w:pPr>
    </w:p>
    <w:p w:rsidR="005C0427" w:rsidRPr="005E1653" w:rsidRDefault="005C0427" w:rsidP="008D5E8E">
      <w:pPr>
        <w:pStyle w:val="PargrafodaLista"/>
        <w:suppressLineNumbers/>
        <w:ind w:left="142" w:firstLine="708"/>
        <w:jc w:val="both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§ 3º</w:t>
      </w:r>
      <w:r w:rsidRPr="005E1653">
        <w:rPr>
          <w:rFonts w:cs="Arial"/>
          <w:szCs w:val="24"/>
        </w:rPr>
        <w:t xml:space="preserve"> Os certificados não serão enviados por correio em nenhuma hipótese.</w:t>
      </w:r>
    </w:p>
    <w:p w:rsidR="008D5E8E" w:rsidRPr="005E1653" w:rsidRDefault="008D5E8E" w:rsidP="008D5E8E">
      <w:pPr>
        <w:pStyle w:val="PargrafodaLista"/>
        <w:suppressLineNumbers/>
        <w:ind w:left="142" w:firstLine="708"/>
        <w:jc w:val="both"/>
        <w:rPr>
          <w:rFonts w:cs="Arial"/>
          <w:szCs w:val="24"/>
        </w:rPr>
      </w:pPr>
    </w:p>
    <w:p w:rsidR="008D5E8E" w:rsidRPr="005E1653" w:rsidRDefault="00CE795B" w:rsidP="006352A2">
      <w:pPr>
        <w:pStyle w:val="PargrafodaLista"/>
        <w:suppressLineNumbers/>
        <w:ind w:left="142" w:firstLine="708"/>
        <w:jc w:val="both"/>
        <w:outlineLvl w:val="0"/>
        <w:rPr>
          <w:rFonts w:cs="Arial"/>
          <w:szCs w:val="24"/>
        </w:rPr>
      </w:pPr>
      <w:r w:rsidRPr="005E1653">
        <w:rPr>
          <w:rFonts w:cs="Arial"/>
          <w:b/>
          <w:szCs w:val="24"/>
        </w:rPr>
        <w:t>Art. 18</w:t>
      </w:r>
      <w:r w:rsidR="00D76CD9" w:rsidRPr="005E1653">
        <w:rPr>
          <w:rFonts w:cs="Arial"/>
          <w:b/>
          <w:szCs w:val="24"/>
        </w:rPr>
        <w:t>.</w:t>
      </w:r>
      <w:r w:rsidR="008D5E8E" w:rsidRPr="005E1653">
        <w:rPr>
          <w:rFonts w:cs="Arial"/>
          <w:szCs w:val="24"/>
        </w:rPr>
        <w:t xml:space="preserve"> Este Edital entrará em vigor na data de sua publicação.</w:t>
      </w:r>
    </w:p>
    <w:p w:rsidR="008D5E8E" w:rsidRPr="005E1653" w:rsidRDefault="008D5E8E" w:rsidP="008D5E8E">
      <w:pPr>
        <w:pStyle w:val="PargrafodaLista"/>
        <w:suppressLineNumbers/>
        <w:ind w:left="142" w:firstLine="708"/>
        <w:jc w:val="both"/>
        <w:rPr>
          <w:rFonts w:cs="Arial"/>
          <w:szCs w:val="24"/>
        </w:rPr>
      </w:pPr>
    </w:p>
    <w:p w:rsidR="008D5E8E" w:rsidRPr="005E1653" w:rsidRDefault="008D5E8E" w:rsidP="006352A2">
      <w:pPr>
        <w:pStyle w:val="PargrafodaLista"/>
        <w:suppressLineNumbers/>
        <w:ind w:left="142"/>
        <w:jc w:val="center"/>
        <w:outlineLvl w:val="0"/>
        <w:rPr>
          <w:rFonts w:cs="Arial"/>
          <w:szCs w:val="24"/>
        </w:rPr>
      </w:pPr>
      <w:r w:rsidRPr="005E1653">
        <w:rPr>
          <w:rFonts w:cs="Arial"/>
          <w:szCs w:val="24"/>
        </w:rPr>
        <w:t>Publique-se e cumpra-se</w:t>
      </w:r>
    </w:p>
    <w:p w:rsidR="008D5E8E" w:rsidRPr="005E1653" w:rsidRDefault="008D5E8E" w:rsidP="008D5E8E">
      <w:pPr>
        <w:pStyle w:val="PargrafodaLista"/>
        <w:suppressLineNumbers/>
        <w:ind w:left="142"/>
        <w:jc w:val="center"/>
        <w:rPr>
          <w:rFonts w:cs="Arial"/>
          <w:szCs w:val="24"/>
        </w:rPr>
      </w:pPr>
    </w:p>
    <w:p w:rsidR="008D5E8E" w:rsidRPr="005E1653" w:rsidRDefault="008D5E8E" w:rsidP="008D5E8E">
      <w:pPr>
        <w:pStyle w:val="PargrafodaLista"/>
        <w:suppressLineNumbers/>
        <w:ind w:left="142"/>
        <w:jc w:val="center"/>
        <w:rPr>
          <w:rFonts w:cs="Arial"/>
          <w:szCs w:val="24"/>
        </w:rPr>
      </w:pPr>
    </w:p>
    <w:p w:rsidR="008D5E8E" w:rsidRPr="005E1653" w:rsidRDefault="00423B57" w:rsidP="006352A2">
      <w:pPr>
        <w:pStyle w:val="PargrafodaLista"/>
        <w:suppressLineNumbers/>
        <w:ind w:left="142"/>
        <w:jc w:val="center"/>
        <w:outlineLvl w:val="0"/>
        <w:rPr>
          <w:rFonts w:cs="Arial"/>
          <w:szCs w:val="24"/>
        </w:rPr>
      </w:pPr>
      <w:r w:rsidRPr="005E1653">
        <w:rPr>
          <w:rFonts w:cs="Arial"/>
          <w:szCs w:val="24"/>
        </w:rPr>
        <w:t xml:space="preserve">Toledo, </w:t>
      </w:r>
      <w:r w:rsidR="00776DD2">
        <w:rPr>
          <w:rFonts w:cs="Arial"/>
          <w:szCs w:val="24"/>
        </w:rPr>
        <w:t>0</w:t>
      </w:r>
      <w:r w:rsidR="006D191C">
        <w:rPr>
          <w:rFonts w:cs="Arial"/>
          <w:szCs w:val="24"/>
        </w:rPr>
        <w:t>2</w:t>
      </w:r>
      <w:r w:rsidR="00776DD2">
        <w:rPr>
          <w:rFonts w:cs="Arial"/>
          <w:szCs w:val="24"/>
        </w:rPr>
        <w:t xml:space="preserve"> de outubro</w:t>
      </w:r>
      <w:r w:rsidR="008D5E8E" w:rsidRPr="005E1653">
        <w:rPr>
          <w:rFonts w:cs="Arial"/>
          <w:szCs w:val="24"/>
        </w:rPr>
        <w:t xml:space="preserve"> de 2017.</w:t>
      </w:r>
    </w:p>
    <w:p w:rsidR="008D5E8E" w:rsidRDefault="008D5E8E" w:rsidP="008D5E8E">
      <w:pPr>
        <w:pStyle w:val="PargrafodaLista"/>
        <w:suppressLineNumbers/>
        <w:ind w:left="142"/>
        <w:jc w:val="center"/>
        <w:rPr>
          <w:rFonts w:cs="Arial"/>
          <w:szCs w:val="24"/>
        </w:rPr>
      </w:pPr>
    </w:p>
    <w:p w:rsidR="008D5E8E" w:rsidRPr="005E1653" w:rsidRDefault="00A40B8A" w:rsidP="008D5E8E">
      <w:pPr>
        <w:pStyle w:val="PargrafodaLista"/>
        <w:suppressLineNumbers/>
        <w:ind w:left="142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4351020" cy="350520"/>
            <wp:effectExtent l="0" t="0" r="0" b="0"/>
            <wp:docPr id="1" name="Imagem 1" descr="ASSINATURA DIGITAL MAURA BERNAR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DIGITAL MAURA BERNARD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8E" w:rsidRPr="005E1653" w:rsidRDefault="008D5E8E" w:rsidP="006352A2">
      <w:pPr>
        <w:pStyle w:val="PargrafodaLista"/>
        <w:suppressLineNumbers/>
        <w:ind w:left="142"/>
        <w:jc w:val="center"/>
        <w:outlineLvl w:val="0"/>
        <w:rPr>
          <w:rFonts w:cs="Arial"/>
          <w:szCs w:val="24"/>
        </w:rPr>
      </w:pPr>
      <w:proofErr w:type="spellStart"/>
      <w:r w:rsidRPr="005E1653">
        <w:rPr>
          <w:rFonts w:cs="Arial"/>
          <w:szCs w:val="24"/>
        </w:rPr>
        <w:t>Profa</w:t>
      </w:r>
      <w:proofErr w:type="spellEnd"/>
      <w:r w:rsidRPr="005E1653">
        <w:rPr>
          <w:rFonts w:cs="Arial"/>
          <w:szCs w:val="24"/>
        </w:rPr>
        <w:t xml:space="preserve">. Dra. Maura </w:t>
      </w:r>
      <w:proofErr w:type="spellStart"/>
      <w:r w:rsidRPr="005E1653">
        <w:rPr>
          <w:rFonts w:cs="Arial"/>
          <w:szCs w:val="24"/>
        </w:rPr>
        <w:t>Bernardon</w:t>
      </w:r>
      <w:proofErr w:type="spellEnd"/>
    </w:p>
    <w:p w:rsidR="005E1653" w:rsidRDefault="008D5E8E" w:rsidP="008D5E8E">
      <w:pPr>
        <w:pStyle w:val="PargrafodaLista"/>
        <w:suppressLineNumbers/>
        <w:ind w:left="142"/>
        <w:jc w:val="center"/>
        <w:rPr>
          <w:rFonts w:cs="Arial"/>
          <w:szCs w:val="24"/>
        </w:rPr>
      </w:pPr>
      <w:r w:rsidRPr="005E1653">
        <w:rPr>
          <w:rFonts w:cs="Arial"/>
          <w:szCs w:val="24"/>
        </w:rPr>
        <w:t xml:space="preserve">Coordenadora Geral do </w:t>
      </w:r>
      <w:r w:rsidR="009A3CC4">
        <w:rPr>
          <w:rFonts w:cs="Arial"/>
          <w:szCs w:val="24"/>
        </w:rPr>
        <w:t xml:space="preserve">Centro </w:t>
      </w:r>
      <w:r w:rsidRPr="005E1653">
        <w:rPr>
          <w:rFonts w:cs="Arial"/>
          <w:szCs w:val="24"/>
        </w:rPr>
        <w:t xml:space="preserve">de Ensino de </w:t>
      </w:r>
    </w:p>
    <w:p w:rsidR="008D5E8E" w:rsidRPr="005E1653" w:rsidRDefault="009A3CC4" w:rsidP="008D5E8E">
      <w:pPr>
        <w:pStyle w:val="PargrafodaLista"/>
        <w:suppressLineNumbers/>
        <w:ind w:left="142"/>
        <w:jc w:val="center"/>
        <w:rPr>
          <w:rFonts w:cs="Arial"/>
          <w:b/>
          <w:caps/>
          <w:color w:val="auto"/>
          <w:szCs w:val="24"/>
        </w:rPr>
      </w:pPr>
      <w:r>
        <w:rPr>
          <w:rFonts w:cs="Arial"/>
          <w:szCs w:val="24"/>
        </w:rPr>
        <w:t>Língua de Toledo – CELT</w:t>
      </w:r>
      <w:r w:rsidR="008D5E8E" w:rsidRPr="005E1653">
        <w:rPr>
          <w:rFonts w:cs="Arial"/>
          <w:szCs w:val="24"/>
        </w:rPr>
        <w:t>O.</w:t>
      </w:r>
    </w:p>
    <w:sectPr w:rsidR="008D5E8E" w:rsidRPr="005E1653" w:rsidSect="005E1653">
      <w:headerReference w:type="default" r:id="rId11"/>
      <w:pgSz w:w="11906" w:h="16838"/>
      <w:pgMar w:top="567" w:right="1134" w:bottom="851" w:left="1276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09" w:rsidRDefault="00FC5409" w:rsidP="00A24015">
      <w:r>
        <w:separator/>
      </w:r>
    </w:p>
  </w:endnote>
  <w:endnote w:type="continuationSeparator" w:id="1">
    <w:p w:rsidR="00FC5409" w:rsidRDefault="00FC5409" w:rsidP="00A2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09" w:rsidRDefault="00FC5409" w:rsidP="00A24015">
      <w:r>
        <w:separator/>
      </w:r>
    </w:p>
  </w:footnote>
  <w:footnote w:type="continuationSeparator" w:id="1">
    <w:p w:rsidR="00FC5409" w:rsidRDefault="00FC5409" w:rsidP="00A24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Layout w:type="fixed"/>
      <w:tblLook w:val="01E0"/>
    </w:tblPr>
    <w:tblGrid>
      <w:gridCol w:w="4715"/>
      <w:gridCol w:w="4933"/>
    </w:tblGrid>
    <w:tr w:rsidR="008D5E8E" w:rsidRPr="00F565D1" w:rsidTr="00AE54BA">
      <w:trPr>
        <w:trHeight w:val="1521"/>
      </w:trPr>
      <w:tc>
        <w:tcPr>
          <w:tcW w:w="4715" w:type="dxa"/>
        </w:tcPr>
        <w:p w:rsidR="008D5E8E" w:rsidRPr="00F565D1" w:rsidRDefault="008D5E8E" w:rsidP="008D5E8E">
          <w:pPr>
            <w:pStyle w:val="Cabealho"/>
            <w:tabs>
              <w:tab w:val="clear" w:pos="8838"/>
              <w:tab w:val="right" w:pos="9214"/>
            </w:tabs>
            <w:ind w:left="-105"/>
            <w:rPr>
              <w:i/>
            </w:rPr>
          </w:pPr>
          <w:r w:rsidRPr="00F565D1">
            <w:rPr>
              <w:i/>
            </w:rPr>
            <w:object w:dxaOrig="342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70.5pt" o:ole="" fillcolor="window">
                <v:imagedata r:id="rId1" o:title=""/>
              </v:shape>
              <o:OLEObject Type="Embed" ProgID="Word.Picture.8" ShapeID="_x0000_i1025" DrawAspect="Content" ObjectID="_1568457582" r:id="rId2"/>
            </w:object>
          </w:r>
        </w:p>
      </w:tc>
      <w:tc>
        <w:tcPr>
          <w:tcW w:w="4933" w:type="dxa"/>
        </w:tcPr>
        <w:p w:rsidR="008D5E8E" w:rsidRPr="00F565D1" w:rsidRDefault="008D5E8E" w:rsidP="008D5E8E">
          <w:pPr>
            <w:pStyle w:val="Cabealho"/>
            <w:tabs>
              <w:tab w:val="clear" w:pos="8838"/>
              <w:tab w:val="right" w:pos="10098"/>
            </w:tabs>
            <w:jc w:val="right"/>
            <w:rPr>
              <w:i/>
            </w:rPr>
          </w:pPr>
          <w:r w:rsidRPr="00F565D1">
            <w:rPr>
              <w:i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0</wp:posOffset>
                </wp:positionV>
                <wp:extent cx="685800" cy="857250"/>
                <wp:effectExtent l="0" t="0" r="0" b="0"/>
                <wp:wrapNone/>
                <wp:docPr id="27" name="Imagem 27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D5E8E" w:rsidRPr="00F565D1" w:rsidRDefault="008D5E8E" w:rsidP="008D5E8E">
    <w:pPr>
      <w:pStyle w:val="TITULOCENTRADO"/>
      <w:suppressLineNumbers/>
      <w:spacing w:before="0" w:after="0" w:line="240" w:lineRule="auto"/>
      <w:ind w:right="0"/>
      <w:jc w:val="left"/>
      <w:rPr>
        <w:rFonts w:ascii="Times New Roman" w:hAnsi="Times New Roman"/>
        <w:sz w:val="18"/>
        <w:szCs w:val="18"/>
      </w:rPr>
    </w:pPr>
    <w:r w:rsidRPr="00F565D1">
      <w:rPr>
        <w:rFonts w:ascii="Times New Roman" w:hAnsi="Times New Roman"/>
        <w:i/>
        <w:sz w:val="18"/>
        <w:szCs w:val="18"/>
      </w:rPr>
      <w:t>CAMPUS</w:t>
    </w:r>
    <w:r>
      <w:rPr>
        <w:rFonts w:ascii="Times New Roman" w:hAnsi="Times New Roman"/>
        <w:sz w:val="18"/>
        <w:szCs w:val="18"/>
      </w:rPr>
      <w:t xml:space="preserve"> DE TOLEDO</w:t>
    </w:r>
  </w:p>
  <w:p w:rsidR="005E1653" w:rsidRDefault="008D5E8E" w:rsidP="008D5E8E">
    <w:pPr>
      <w:pStyle w:val="TITULOCENTRADO"/>
      <w:suppressLineNumbers/>
      <w:spacing w:before="0" w:after="0" w:line="240" w:lineRule="auto"/>
      <w:ind w:right="0"/>
      <w:jc w:val="both"/>
      <w:rPr>
        <w:rFonts w:ascii="Times New Roman" w:hAnsi="Times New Roman"/>
        <w:b w:val="0"/>
        <w:caps w:val="0"/>
        <w:sz w:val="18"/>
        <w:szCs w:val="18"/>
      </w:rPr>
    </w:pPr>
    <w:r w:rsidRPr="00F565D1">
      <w:rPr>
        <w:rFonts w:ascii="Times New Roman" w:hAnsi="Times New Roman"/>
        <w:b w:val="0"/>
        <w:caps w:val="0"/>
        <w:sz w:val="18"/>
        <w:szCs w:val="18"/>
      </w:rPr>
      <w:t>Rua da Faculdade, 645 – Jardim Santa Maria – CEP 85.903-000</w:t>
    </w:r>
    <w:r>
      <w:rPr>
        <w:rFonts w:ascii="Times New Roman" w:hAnsi="Times New Roman"/>
        <w:b w:val="0"/>
        <w:caps w:val="0"/>
        <w:sz w:val="18"/>
        <w:szCs w:val="18"/>
      </w:rPr>
      <w:t>.</w:t>
    </w:r>
    <w:r w:rsidR="00D76CD9">
      <w:rPr>
        <w:rFonts w:ascii="Times New Roman" w:hAnsi="Times New Roman"/>
        <w:b w:val="0"/>
        <w:caps w:val="0"/>
        <w:sz w:val="18"/>
        <w:szCs w:val="18"/>
      </w:rPr>
      <w:tab/>
    </w:r>
  </w:p>
  <w:p w:rsidR="008D5E8E" w:rsidRDefault="008D5E8E" w:rsidP="005E1653">
    <w:pPr>
      <w:pStyle w:val="TITULOCENTRADO"/>
      <w:suppressLineNumbers/>
      <w:spacing w:before="0" w:after="0" w:line="240" w:lineRule="auto"/>
      <w:ind w:right="0"/>
      <w:jc w:val="both"/>
      <w:rPr>
        <w:rFonts w:ascii="Times New Roman" w:hAnsi="Times New Roman"/>
        <w:b w:val="0"/>
        <w:caps w:val="0"/>
        <w:sz w:val="18"/>
        <w:szCs w:val="18"/>
      </w:rPr>
    </w:pPr>
    <w:r w:rsidRPr="00F565D1">
      <w:rPr>
        <w:rFonts w:ascii="Times New Roman" w:hAnsi="Times New Roman"/>
        <w:b w:val="0"/>
        <w:caps w:val="0"/>
        <w:sz w:val="18"/>
        <w:szCs w:val="18"/>
      </w:rPr>
      <w:t xml:space="preserve">Fone: (45) 3379-7000 – Fax: (45) 3379-7002 –Toledo – </w:t>
    </w:r>
    <w:proofErr w:type="gramStart"/>
    <w:r w:rsidRPr="00F565D1">
      <w:rPr>
        <w:rFonts w:ascii="Times New Roman" w:hAnsi="Times New Roman"/>
        <w:b w:val="0"/>
        <w:caps w:val="0"/>
        <w:sz w:val="18"/>
        <w:szCs w:val="18"/>
      </w:rPr>
      <w:t>P</w:t>
    </w:r>
    <w:r>
      <w:rPr>
        <w:rFonts w:ascii="Times New Roman" w:hAnsi="Times New Roman"/>
        <w:b w:val="0"/>
        <w:caps w:val="0"/>
        <w:sz w:val="18"/>
        <w:szCs w:val="18"/>
      </w:rPr>
      <w:t>araná.</w:t>
    </w:r>
    <w:proofErr w:type="spellStart"/>
    <w:proofErr w:type="gramEnd"/>
    <w:r w:rsidRPr="00F565D1">
      <w:rPr>
        <w:rFonts w:ascii="Times New Roman" w:hAnsi="Times New Roman"/>
        <w:caps w:val="0"/>
        <w:sz w:val="18"/>
        <w:szCs w:val="18"/>
      </w:rPr>
      <w:t>E-mail</w:t>
    </w:r>
    <w:proofErr w:type="spellEnd"/>
    <w:r w:rsidRPr="00F565D1">
      <w:rPr>
        <w:rFonts w:ascii="Times New Roman" w:hAnsi="Times New Roman"/>
        <w:caps w:val="0"/>
        <w:sz w:val="18"/>
        <w:szCs w:val="18"/>
      </w:rPr>
      <w:t xml:space="preserve">: </w:t>
    </w:r>
    <w:hyperlink r:id="rId4" w:history="1">
      <w:r w:rsidR="006352A2" w:rsidRPr="00CF7EDA">
        <w:rPr>
          <w:rStyle w:val="Hyperlink"/>
          <w:rFonts w:ascii="Times New Roman" w:hAnsi="Times New Roman"/>
          <w:b w:val="0"/>
          <w:caps w:val="0"/>
          <w:sz w:val="18"/>
          <w:szCs w:val="18"/>
        </w:rPr>
        <w:t>toledo.celto@unioeste.br</w:t>
      </w:r>
    </w:hyperlink>
  </w:p>
  <w:p w:rsidR="005E1653" w:rsidRPr="005E1653" w:rsidRDefault="006352A2" w:rsidP="005E1653">
    <w:pPr>
      <w:pStyle w:val="Ttulo5"/>
      <w:spacing w:before="0"/>
      <w:rPr>
        <w:rFonts w:cs="Arial"/>
        <w:b/>
        <w:color w:val="auto"/>
        <w:szCs w:val="24"/>
      </w:rPr>
    </w:pPr>
    <w:r>
      <w:rPr>
        <w:rFonts w:ascii="Arial" w:eastAsia="Batang" w:hAnsi="Arial" w:cs="Arial"/>
        <w:b/>
        <w:color w:val="auto"/>
        <w:sz w:val="22"/>
        <w:szCs w:val="22"/>
      </w:rPr>
      <w:t>COORDENAÇÃO DO CENTRO</w:t>
    </w:r>
    <w:r w:rsidR="005E1653" w:rsidRPr="005E1653">
      <w:rPr>
        <w:rFonts w:ascii="Arial" w:eastAsia="Batang" w:hAnsi="Arial" w:cs="Arial"/>
        <w:b/>
        <w:color w:val="auto"/>
        <w:sz w:val="22"/>
        <w:szCs w:val="22"/>
      </w:rPr>
      <w:t xml:space="preserve"> DE</w:t>
    </w:r>
    <w:r>
      <w:rPr>
        <w:rFonts w:ascii="Arial" w:eastAsia="Batang" w:hAnsi="Arial" w:cs="Arial"/>
        <w:b/>
        <w:color w:val="auto"/>
        <w:sz w:val="22"/>
        <w:szCs w:val="22"/>
      </w:rPr>
      <w:t xml:space="preserve"> ENSINO DE</w:t>
    </w:r>
    <w:r w:rsidR="005E1653" w:rsidRPr="005E1653">
      <w:rPr>
        <w:rFonts w:ascii="Arial" w:eastAsia="Batang" w:hAnsi="Arial" w:cs="Arial"/>
        <w:b/>
        <w:color w:val="auto"/>
        <w:sz w:val="22"/>
        <w:szCs w:val="22"/>
      </w:rPr>
      <w:t xml:space="preserve"> LÍNG</w:t>
    </w:r>
    <w:r>
      <w:rPr>
        <w:rFonts w:ascii="Arial" w:eastAsia="Batang" w:hAnsi="Arial" w:cs="Arial"/>
        <w:b/>
        <w:color w:val="auto"/>
        <w:sz w:val="22"/>
        <w:szCs w:val="22"/>
      </w:rPr>
      <w:t>UAS DE TOLEDO - CELTO</w:t>
    </w:r>
  </w:p>
  <w:p w:rsidR="005E1653" w:rsidRPr="00F565D1" w:rsidRDefault="005E1653" w:rsidP="005E1653">
    <w:pPr>
      <w:pStyle w:val="TITULOCENTRADO"/>
      <w:suppressLineNumbers/>
      <w:spacing w:before="0" w:after="0" w:line="240" w:lineRule="auto"/>
      <w:ind w:right="0"/>
      <w:jc w:val="both"/>
      <w:rPr>
        <w:rFonts w:ascii="Times New Roman" w:hAnsi="Times New Roman"/>
        <w:b w:val="0"/>
        <w:caps w:val="0"/>
        <w:sz w:val="18"/>
        <w:szCs w:val="18"/>
      </w:rPr>
    </w:pPr>
  </w:p>
  <w:p w:rsidR="008D5E8E" w:rsidRDefault="008D5E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17"/>
    <w:multiLevelType w:val="hybridMultilevel"/>
    <w:tmpl w:val="B51226E4"/>
    <w:lvl w:ilvl="0" w:tplc="D8F4B6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091D54"/>
    <w:multiLevelType w:val="hybridMultilevel"/>
    <w:tmpl w:val="2110BF2A"/>
    <w:lvl w:ilvl="0" w:tplc="419C4C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24015"/>
    <w:rsid w:val="00052E4D"/>
    <w:rsid w:val="000A24E6"/>
    <w:rsid w:val="000C4B29"/>
    <w:rsid w:val="001215E2"/>
    <w:rsid w:val="001771A9"/>
    <w:rsid w:val="001F2B8D"/>
    <w:rsid w:val="002171BC"/>
    <w:rsid w:val="00224AFF"/>
    <w:rsid w:val="00237AC8"/>
    <w:rsid w:val="00290633"/>
    <w:rsid w:val="00297458"/>
    <w:rsid w:val="002A0392"/>
    <w:rsid w:val="00321F7B"/>
    <w:rsid w:val="00324A20"/>
    <w:rsid w:val="003E4AE1"/>
    <w:rsid w:val="003E71C1"/>
    <w:rsid w:val="00401729"/>
    <w:rsid w:val="00410941"/>
    <w:rsid w:val="00423B57"/>
    <w:rsid w:val="00440DCD"/>
    <w:rsid w:val="004627AA"/>
    <w:rsid w:val="00481786"/>
    <w:rsid w:val="004D223A"/>
    <w:rsid w:val="004E402B"/>
    <w:rsid w:val="0050262D"/>
    <w:rsid w:val="00503A66"/>
    <w:rsid w:val="00583F3C"/>
    <w:rsid w:val="00590233"/>
    <w:rsid w:val="00597D79"/>
    <w:rsid w:val="005B452A"/>
    <w:rsid w:val="005C0427"/>
    <w:rsid w:val="005E1653"/>
    <w:rsid w:val="005E4121"/>
    <w:rsid w:val="005F5B18"/>
    <w:rsid w:val="006352A2"/>
    <w:rsid w:val="00641BAD"/>
    <w:rsid w:val="006D191C"/>
    <w:rsid w:val="006D37B9"/>
    <w:rsid w:val="007452F3"/>
    <w:rsid w:val="007512E7"/>
    <w:rsid w:val="0075355A"/>
    <w:rsid w:val="00776DD2"/>
    <w:rsid w:val="007A7657"/>
    <w:rsid w:val="008117EA"/>
    <w:rsid w:val="008C175E"/>
    <w:rsid w:val="008D0885"/>
    <w:rsid w:val="008D5E8E"/>
    <w:rsid w:val="009027ED"/>
    <w:rsid w:val="00924B51"/>
    <w:rsid w:val="009651B6"/>
    <w:rsid w:val="00993FFB"/>
    <w:rsid w:val="009A3CC4"/>
    <w:rsid w:val="009D675B"/>
    <w:rsid w:val="00A15F0F"/>
    <w:rsid w:val="00A21339"/>
    <w:rsid w:val="00A24015"/>
    <w:rsid w:val="00A40B8A"/>
    <w:rsid w:val="00A451B3"/>
    <w:rsid w:val="00A5520B"/>
    <w:rsid w:val="00A675DB"/>
    <w:rsid w:val="00A83ABD"/>
    <w:rsid w:val="00A85BD9"/>
    <w:rsid w:val="00A97B8F"/>
    <w:rsid w:val="00AC06A4"/>
    <w:rsid w:val="00AC3778"/>
    <w:rsid w:val="00AF1B38"/>
    <w:rsid w:val="00B24DA7"/>
    <w:rsid w:val="00BF3DC6"/>
    <w:rsid w:val="00C7174D"/>
    <w:rsid w:val="00C96930"/>
    <w:rsid w:val="00CA47AA"/>
    <w:rsid w:val="00CB36D5"/>
    <w:rsid w:val="00CC0835"/>
    <w:rsid w:val="00CC51A1"/>
    <w:rsid w:val="00CD68CB"/>
    <w:rsid w:val="00CE795B"/>
    <w:rsid w:val="00D016BE"/>
    <w:rsid w:val="00D63C15"/>
    <w:rsid w:val="00D76CD9"/>
    <w:rsid w:val="00D8044D"/>
    <w:rsid w:val="00DE5830"/>
    <w:rsid w:val="00E10427"/>
    <w:rsid w:val="00E14B82"/>
    <w:rsid w:val="00E74E24"/>
    <w:rsid w:val="00EA153D"/>
    <w:rsid w:val="00EA5401"/>
    <w:rsid w:val="00EE1C34"/>
    <w:rsid w:val="00F565D1"/>
    <w:rsid w:val="00F76CA1"/>
    <w:rsid w:val="00FC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1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4015"/>
    <w:pPr>
      <w:keepNext/>
      <w:jc w:val="center"/>
      <w:outlineLvl w:val="1"/>
    </w:pPr>
    <w:rPr>
      <w:rFonts w:ascii="Times New Roman" w:hAnsi="Times New Roman"/>
      <w:b/>
      <w:caps/>
      <w:color w:val="auto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16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24015"/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015"/>
    <w:pPr>
      <w:ind w:left="4820"/>
      <w:jc w:val="both"/>
    </w:pPr>
    <w:rPr>
      <w:rFonts w:ascii="Times New Roman" w:hAnsi="Times New Roman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A240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24015"/>
    <w:rPr>
      <w:color w:val="0000FF"/>
      <w:u w:val="single"/>
    </w:rPr>
  </w:style>
  <w:style w:type="paragraph" w:styleId="Cabealho">
    <w:name w:val="header"/>
    <w:basedOn w:val="Normal"/>
    <w:link w:val="CabealhoChar"/>
    <w:rsid w:val="00A24015"/>
    <w:pPr>
      <w:tabs>
        <w:tab w:val="center" w:pos="4419"/>
        <w:tab w:val="right" w:pos="8838"/>
      </w:tabs>
    </w:pPr>
    <w:rPr>
      <w:rFonts w:ascii="Times New Roman" w:hAnsi="Times New Roman"/>
      <w:color w:val="auto"/>
      <w:sz w:val="20"/>
    </w:rPr>
  </w:style>
  <w:style w:type="character" w:customStyle="1" w:styleId="CabealhoChar">
    <w:name w:val="Cabeçalho Char"/>
    <w:basedOn w:val="Fontepargpadro"/>
    <w:link w:val="Cabealho"/>
    <w:rsid w:val="00A240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CENTRADO">
    <w:name w:val="TITULO CENTRADO"/>
    <w:rsid w:val="00A24015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24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015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24015"/>
  </w:style>
  <w:style w:type="paragraph" w:styleId="PargrafodaLista">
    <w:name w:val="List Paragraph"/>
    <w:basedOn w:val="Normal"/>
    <w:uiPriority w:val="34"/>
    <w:qFormat/>
    <w:rsid w:val="00E104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51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1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1B3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1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1B3"/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1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1B3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8D088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F565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565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1653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352A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352A2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1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4015"/>
    <w:pPr>
      <w:keepNext/>
      <w:jc w:val="center"/>
      <w:outlineLvl w:val="1"/>
    </w:pPr>
    <w:rPr>
      <w:rFonts w:ascii="Times New Roman" w:hAnsi="Times New Roman"/>
      <w:b/>
      <w:caps/>
      <w:color w:val="auto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16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24015"/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015"/>
    <w:pPr>
      <w:ind w:left="4820"/>
      <w:jc w:val="both"/>
    </w:pPr>
    <w:rPr>
      <w:rFonts w:ascii="Times New Roman" w:hAnsi="Times New Roman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A240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24015"/>
    <w:rPr>
      <w:color w:val="0000FF"/>
      <w:u w:val="single"/>
    </w:rPr>
  </w:style>
  <w:style w:type="paragraph" w:styleId="Cabealho">
    <w:name w:val="header"/>
    <w:basedOn w:val="Normal"/>
    <w:link w:val="CabealhoChar"/>
    <w:rsid w:val="00A24015"/>
    <w:pPr>
      <w:tabs>
        <w:tab w:val="center" w:pos="4419"/>
        <w:tab w:val="right" w:pos="8838"/>
      </w:tabs>
    </w:pPr>
    <w:rPr>
      <w:rFonts w:ascii="Times New Roman" w:hAnsi="Times New Roman"/>
      <w:color w:val="auto"/>
      <w:sz w:val="20"/>
    </w:rPr>
  </w:style>
  <w:style w:type="character" w:customStyle="1" w:styleId="CabealhoChar">
    <w:name w:val="Cabeçalho Char"/>
    <w:basedOn w:val="Fontepargpadro"/>
    <w:link w:val="Cabealho"/>
    <w:rsid w:val="00A240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CENTRADO">
    <w:name w:val="TITULO CENTRADO"/>
    <w:rsid w:val="00A24015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24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015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24015"/>
  </w:style>
  <w:style w:type="paragraph" w:styleId="PargrafodaLista">
    <w:name w:val="List Paragraph"/>
    <w:basedOn w:val="Normal"/>
    <w:uiPriority w:val="34"/>
    <w:qFormat/>
    <w:rsid w:val="00E104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51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1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1B3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1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1B3"/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1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1B3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8D088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F565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565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1653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do.celto@unioest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oledo.celto@unioeste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toledo.celto@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9893-023C-4E0A-9380-F1697B20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Maria dos Reis Correa</dc:creator>
  <cp:lastModifiedBy>Talia Biega</cp:lastModifiedBy>
  <cp:revision>2</cp:revision>
  <cp:lastPrinted>2017-05-26T18:37:00Z</cp:lastPrinted>
  <dcterms:created xsi:type="dcterms:W3CDTF">2017-10-02T16:53:00Z</dcterms:created>
  <dcterms:modified xsi:type="dcterms:W3CDTF">2017-10-02T16:53:00Z</dcterms:modified>
</cp:coreProperties>
</file>